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74E" w:rsidRDefault="007B308C" w:rsidP="001B574E">
      <w:pPr>
        <w:jc w:val="center"/>
      </w:pPr>
      <w:r w:rsidRPr="000A7DBF">
        <w:t>SALUD PÚBLICA</w:t>
      </w:r>
    </w:p>
    <w:p w:rsidR="001A5454" w:rsidRDefault="001A5454" w:rsidP="001B574E">
      <w:pPr>
        <w:jc w:val="center"/>
      </w:pPr>
    </w:p>
    <w:p w:rsidR="001A5454" w:rsidRPr="000A7DBF" w:rsidRDefault="001A5454" w:rsidP="001B574E">
      <w:pPr>
        <w:jc w:val="center"/>
      </w:pPr>
    </w:p>
    <w:p w:rsidR="007B308C" w:rsidRPr="000A7DBF" w:rsidRDefault="001A5454" w:rsidP="007B308C">
      <w:pPr>
        <w:jc w:val="center"/>
      </w:pPr>
      <w:r>
        <w:t>INTERVENCIONES DE PROMOCION EN SALUD DEL SGSSS EN COLOMBIA</w:t>
      </w:r>
    </w:p>
    <w:p w:rsidR="007B308C" w:rsidRPr="000A7DBF" w:rsidRDefault="007B308C" w:rsidP="001A5454"/>
    <w:p w:rsidR="007B308C" w:rsidRPr="000A7DBF" w:rsidRDefault="007B308C" w:rsidP="007B308C">
      <w:pPr>
        <w:jc w:val="center"/>
      </w:pPr>
    </w:p>
    <w:p w:rsidR="007B308C" w:rsidRPr="000A7DBF" w:rsidRDefault="007B308C" w:rsidP="007B308C">
      <w:pPr>
        <w:jc w:val="center"/>
      </w:pPr>
      <w:r w:rsidRPr="000A7DBF">
        <w:t>Estudiante:</w:t>
      </w:r>
    </w:p>
    <w:p w:rsidR="007B308C" w:rsidRPr="000A7DBF" w:rsidRDefault="007B308C" w:rsidP="007B308C">
      <w:pPr>
        <w:jc w:val="center"/>
      </w:pPr>
      <w:r w:rsidRPr="000A7DBF">
        <w:t>LAURA LISSET GUARGUATI FERREIRA</w:t>
      </w:r>
    </w:p>
    <w:p w:rsidR="007B308C" w:rsidRPr="000A7DBF" w:rsidRDefault="007B308C" w:rsidP="007B308C">
      <w:pPr>
        <w:jc w:val="center"/>
      </w:pPr>
      <w:r w:rsidRPr="000A7DBF">
        <w:t>Código: 2146210</w:t>
      </w:r>
    </w:p>
    <w:p w:rsidR="007B308C" w:rsidRPr="000A7DBF" w:rsidRDefault="007B308C" w:rsidP="007B308C">
      <w:pPr>
        <w:jc w:val="center"/>
      </w:pPr>
    </w:p>
    <w:p w:rsidR="007B308C" w:rsidRPr="000A7DBF" w:rsidRDefault="007B308C" w:rsidP="007B308C">
      <w:pPr>
        <w:jc w:val="center"/>
      </w:pPr>
    </w:p>
    <w:p w:rsidR="007B308C" w:rsidRPr="000A7DBF" w:rsidRDefault="007B308C" w:rsidP="001A5454"/>
    <w:p w:rsidR="007B308C" w:rsidRPr="000A7DBF" w:rsidRDefault="007B308C" w:rsidP="007B308C">
      <w:pPr>
        <w:jc w:val="center"/>
      </w:pPr>
      <w:r w:rsidRPr="000A7DBF">
        <w:t>Tutora:</w:t>
      </w:r>
    </w:p>
    <w:p w:rsidR="007B308C" w:rsidRPr="000A7DBF" w:rsidRDefault="007B308C" w:rsidP="007B308C">
      <w:pPr>
        <w:jc w:val="center"/>
      </w:pPr>
      <w:r w:rsidRPr="000A7DBF">
        <w:t>MARIA GUILLERMINA ALBARRACIN MEDINA</w:t>
      </w:r>
    </w:p>
    <w:p w:rsidR="007B308C" w:rsidRPr="000A7DBF" w:rsidRDefault="007B308C" w:rsidP="007B308C">
      <w:pPr>
        <w:jc w:val="center"/>
      </w:pPr>
    </w:p>
    <w:p w:rsidR="007B308C" w:rsidRPr="000A7DBF" w:rsidRDefault="007B308C" w:rsidP="001A5454"/>
    <w:p w:rsidR="007B308C" w:rsidRPr="000A7DBF" w:rsidRDefault="007B308C" w:rsidP="007B308C">
      <w:pPr>
        <w:jc w:val="center"/>
      </w:pPr>
    </w:p>
    <w:p w:rsidR="007B308C" w:rsidRPr="000A7DBF" w:rsidRDefault="007B308C" w:rsidP="007B308C">
      <w:pPr>
        <w:jc w:val="center"/>
      </w:pPr>
      <w:r w:rsidRPr="000A7DBF">
        <w:t>UNIVERSIDAD INDUSTRIAL DE SANTANDER</w:t>
      </w:r>
    </w:p>
    <w:p w:rsidR="007B308C" w:rsidRPr="000A7DBF" w:rsidRDefault="007B308C" w:rsidP="007B308C">
      <w:pPr>
        <w:jc w:val="center"/>
      </w:pPr>
      <w:r w:rsidRPr="000A7DBF">
        <w:t>INSTITUTO DE PROYECCIÓN REGIONAL Y EDUCACIÓN A DISTANCIA</w:t>
      </w:r>
    </w:p>
    <w:p w:rsidR="007B308C" w:rsidRPr="000A7DBF" w:rsidRDefault="007B308C" w:rsidP="007B308C">
      <w:pPr>
        <w:jc w:val="center"/>
      </w:pPr>
      <w:r w:rsidRPr="000A7DBF">
        <w:t>-IPRED-</w:t>
      </w:r>
    </w:p>
    <w:p w:rsidR="007B308C" w:rsidRPr="000A7DBF" w:rsidRDefault="007B308C" w:rsidP="007B308C">
      <w:pPr>
        <w:jc w:val="center"/>
      </w:pPr>
      <w:r w:rsidRPr="000A7DBF">
        <w:t>TECNOLOGIA EN REGENCIA DE FARMACIA</w:t>
      </w:r>
    </w:p>
    <w:p w:rsidR="007B308C" w:rsidRPr="000A7DBF" w:rsidRDefault="007B308C" w:rsidP="007B308C">
      <w:pPr>
        <w:jc w:val="center"/>
      </w:pPr>
      <w:r w:rsidRPr="000A7DBF">
        <w:t>BUCARAMANGA</w:t>
      </w:r>
    </w:p>
    <w:p w:rsidR="007B308C" w:rsidRPr="000A7DBF" w:rsidRDefault="007B308C" w:rsidP="007B308C">
      <w:pPr>
        <w:jc w:val="center"/>
      </w:pPr>
      <w:r w:rsidRPr="000A7DBF">
        <w:t>2014</w:t>
      </w:r>
    </w:p>
    <w:p w:rsidR="00C96FAF" w:rsidRDefault="00C96FAF" w:rsidP="0041467D">
      <w:pPr>
        <w:sectPr w:rsidR="00C96FAF" w:rsidSect="005F0C68">
          <w:footerReference w:type="default" r:id="rId8"/>
          <w:pgSz w:w="12240" w:h="15840" w:code="1"/>
          <w:pgMar w:top="1701" w:right="1134" w:bottom="1701" w:left="2268" w:header="709" w:footer="709" w:gutter="0"/>
          <w:cols w:space="708"/>
          <w:docGrid w:linePitch="360"/>
        </w:sectPr>
      </w:pPr>
    </w:p>
    <w:sdt>
      <w:sdtPr>
        <w:rPr>
          <w:lang w:val="es-ES"/>
        </w:rPr>
        <w:id w:val="1498149555"/>
        <w:docPartObj>
          <w:docPartGallery w:val="Table of Contents"/>
          <w:docPartUnique/>
        </w:docPartObj>
      </w:sdtPr>
      <w:sdtEndPr>
        <w:rPr>
          <w:rFonts w:ascii="Arial" w:eastAsiaTheme="minorHAnsi" w:hAnsi="Arial" w:cstheme="minorBidi"/>
          <w:b/>
          <w:bCs/>
          <w:color w:val="auto"/>
          <w:sz w:val="24"/>
          <w:szCs w:val="22"/>
          <w:lang w:eastAsia="en-US"/>
        </w:rPr>
      </w:sdtEndPr>
      <w:sdtContent>
        <w:p w:rsidR="00146604" w:rsidRDefault="00146604">
          <w:pPr>
            <w:pStyle w:val="TtulodeTDC"/>
          </w:pPr>
          <w:r>
            <w:rPr>
              <w:lang w:val="es-ES"/>
            </w:rPr>
            <w:t>Contenido</w:t>
          </w:r>
        </w:p>
        <w:p w:rsidR="001A5454" w:rsidRDefault="00146604">
          <w:pPr>
            <w:pStyle w:val="TD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99758459" w:history="1">
            <w:r w:rsidR="001A5454" w:rsidRPr="00AF16C7">
              <w:rPr>
                <w:rStyle w:val="Hipervnculo"/>
                <w:noProof/>
              </w:rPr>
              <w:t>INTRODUCCIÓN</w:t>
            </w:r>
            <w:r w:rsidR="001A5454">
              <w:rPr>
                <w:noProof/>
                <w:webHidden/>
              </w:rPr>
              <w:tab/>
            </w:r>
            <w:r w:rsidR="001A5454">
              <w:rPr>
                <w:noProof/>
                <w:webHidden/>
              </w:rPr>
              <w:fldChar w:fldCharType="begin"/>
            </w:r>
            <w:r w:rsidR="001A5454">
              <w:rPr>
                <w:noProof/>
                <w:webHidden/>
              </w:rPr>
              <w:instrText xml:space="preserve"> PAGEREF _Toc399758459 \h </w:instrText>
            </w:r>
            <w:r w:rsidR="001A5454">
              <w:rPr>
                <w:noProof/>
                <w:webHidden/>
              </w:rPr>
            </w:r>
            <w:r w:rsidR="001A5454">
              <w:rPr>
                <w:noProof/>
                <w:webHidden/>
              </w:rPr>
              <w:fldChar w:fldCharType="separate"/>
            </w:r>
            <w:r w:rsidR="001A5454">
              <w:rPr>
                <w:noProof/>
                <w:webHidden/>
              </w:rPr>
              <w:t>3</w:t>
            </w:r>
            <w:r w:rsidR="001A5454">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0" w:history="1">
            <w:r w:rsidRPr="00AF16C7">
              <w:rPr>
                <w:rStyle w:val="Hipervnculo"/>
                <w:noProof/>
              </w:rPr>
              <w:t>OBJETIVOS</w:t>
            </w:r>
            <w:r>
              <w:rPr>
                <w:noProof/>
                <w:webHidden/>
              </w:rPr>
              <w:tab/>
            </w:r>
            <w:r>
              <w:rPr>
                <w:noProof/>
                <w:webHidden/>
              </w:rPr>
              <w:fldChar w:fldCharType="begin"/>
            </w:r>
            <w:r>
              <w:rPr>
                <w:noProof/>
                <w:webHidden/>
              </w:rPr>
              <w:instrText xml:space="preserve"> PAGEREF _Toc399758460 \h </w:instrText>
            </w:r>
            <w:r>
              <w:rPr>
                <w:noProof/>
                <w:webHidden/>
              </w:rPr>
            </w:r>
            <w:r>
              <w:rPr>
                <w:noProof/>
                <w:webHidden/>
              </w:rPr>
              <w:fldChar w:fldCharType="separate"/>
            </w:r>
            <w:r>
              <w:rPr>
                <w:noProof/>
                <w:webHidden/>
              </w:rPr>
              <w:t>3</w:t>
            </w:r>
            <w:r>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1" w:history="1">
            <w:r w:rsidRPr="00AF16C7">
              <w:rPr>
                <w:rStyle w:val="Hipervnculo"/>
                <w:noProof/>
              </w:rPr>
              <w:t>OBJETIVO GENERAL</w:t>
            </w:r>
            <w:r>
              <w:rPr>
                <w:noProof/>
                <w:webHidden/>
              </w:rPr>
              <w:tab/>
            </w:r>
            <w:r>
              <w:rPr>
                <w:noProof/>
                <w:webHidden/>
              </w:rPr>
              <w:fldChar w:fldCharType="begin"/>
            </w:r>
            <w:r>
              <w:rPr>
                <w:noProof/>
                <w:webHidden/>
              </w:rPr>
              <w:instrText xml:space="preserve"> PAGEREF _Toc399758461 \h </w:instrText>
            </w:r>
            <w:r>
              <w:rPr>
                <w:noProof/>
                <w:webHidden/>
              </w:rPr>
            </w:r>
            <w:r>
              <w:rPr>
                <w:noProof/>
                <w:webHidden/>
              </w:rPr>
              <w:fldChar w:fldCharType="separate"/>
            </w:r>
            <w:r>
              <w:rPr>
                <w:noProof/>
                <w:webHidden/>
              </w:rPr>
              <w:t>3</w:t>
            </w:r>
            <w:r>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2" w:history="1">
            <w:r w:rsidRPr="00AF16C7">
              <w:rPr>
                <w:rStyle w:val="Hipervnculo"/>
                <w:noProof/>
              </w:rPr>
              <w:t>OBJETIVOS ESPECÍFICOS</w:t>
            </w:r>
            <w:r>
              <w:rPr>
                <w:noProof/>
                <w:webHidden/>
              </w:rPr>
              <w:tab/>
            </w:r>
            <w:r>
              <w:rPr>
                <w:noProof/>
                <w:webHidden/>
              </w:rPr>
              <w:fldChar w:fldCharType="begin"/>
            </w:r>
            <w:r>
              <w:rPr>
                <w:noProof/>
                <w:webHidden/>
              </w:rPr>
              <w:instrText xml:space="preserve"> PAGEREF _Toc399758462 \h </w:instrText>
            </w:r>
            <w:r>
              <w:rPr>
                <w:noProof/>
                <w:webHidden/>
              </w:rPr>
            </w:r>
            <w:r>
              <w:rPr>
                <w:noProof/>
                <w:webHidden/>
              </w:rPr>
              <w:fldChar w:fldCharType="separate"/>
            </w:r>
            <w:r>
              <w:rPr>
                <w:noProof/>
                <w:webHidden/>
              </w:rPr>
              <w:t>3</w:t>
            </w:r>
            <w:r>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3" w:history="1">
            <w:r w:rsidRPr="00AF16C7">
              <w:rPr>
                <w:rStyle w:val="Hipervnculo"/>
                <w:noProof/>
              </w:rPr>
              <w:t>RESUMEN</w:t>
            </w:r>
            <w:r>
              <w:rPr>
                <w:noProof/>
                <w:webHidden/>
              </w:rPr>
              <w:tab/>
            </w:r>
            <w:r>
              <w:rPr>
                <w:noProof/>
                <w:webHidden/>
              </w:rPr>
              <w:fldChar w:fldCharType="begin"/>
            </w:r>
            <w:r>
              <w:rPr>
                <w:noProof/>
                <w:webHidden/>
              </w:rPr>
              <w:instrText xml:space="preserve"> PAGEREF _Toc399758463 \h </w:instrText>
            </w:r>
            <w:r>
              <w:rPr>
                <w:noProof/>
                <w:webHidden/>
              </w:rPr>
            </w:r>
            <w:r>
              <w:rPr>
                <w:noProof/>
                <w:webHidden/>
              </w:rPr>
              <w:fldChar w:fldCharType="separate"/>
            </w:r>
            <w:r>
              <w:rPr>
                <w:noProof/>
                <w:webHidden/>
              </w:rPr>
              <w:t>3</w:t>
            </w:r>
            <w:r>
              <w:rPr>
                <w:noProof/>
                <w:webHidden/>
              </w:rPr>
              <w:fldChar w:fldCharType="end"/>
            </w:r>
          </w:hyperlink>
        </w:p>
        <w:p w:rsidR="001A5454" w:rsidRDefault="001A5454">
          <w:pPr>
            <w:pStyle w:val="TDC1"/>
            <w:tabs>
              <w:tab w:val="right" w:leader="dot" w:pos="8828"/>
            </w:tabs>
            <w:rPr>
              <w:rFonts w:asciiTheme="minorHAnsi" w:eastAsiaTheme="minorEastAsia" w:hAnsiTheme="minorHAnsi"/>
              <w:noProof/>
              <w:sz w:val="22"/>
              <w:lang w:eastAsia="es-CO"/>
            </w:rPr>
          </w:pPr>
          <w:hyperlink w:anchor="_Toc399758464" w:history="1">
            <w:r w:rsidRPr="00AF16C7">
              <w:rPr>
                <w:rStyle w:val="Hipervnculo"/>
                <w:noProof/>
              </w:rPr>
              <w:t>DESARROLLO DEL TRABAJO</w:t>
            </w:r>
            <w:r>
              <w:rPr>
                <w:noProof/>
                <w:webHidden/>
              </w:rPr>
              <w:tab/>
            </w:r>
            <w:r>
              <w:rPr>
                <w:noProof/>
                <w:webHidden/>
              </w:rPr>
              <w:fldChar w:fldCharType="begin"/>
            </w:r>
            <w:r>
              <w:rPr>
                <w:noProof/>
                <w:webHidden/>
              </w:rPr>
              <w:instrText xml:space="preserve"> PAGEREF _Toc399758464 \h </w:instrText>
            </w:r>
            <w:r>
              <w:rPr>
                <w:noProof/>
                <w:webHidden/>
              </w:rPr>
            </w:r>
            <w:r>
              <w:rPr>
                <w:noProof/>
                <w:webHidden/>
              </w:rPr>
              <w:fldChar w:fldCharType="separate"/>
            </w:r>
            <w:r>
              <w:rPr>
                <w:noProof/>
                <w:webHidden/>
              </w:rPr>
              <w:t>4</w:t>
            </w:r>
            <w:r>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5" w:history="1">
            <w:r w:rsidRPr="00AF16C7">
              <w:rPr>
                <w:rStyle w:val="Hipervnculo"/>
                <w:noProof/>
              </w:rPr>
              <w:t>DISCUSIÓN</w:t>
            </w:r>
            <w:r>
              <w:rPr>
                <w:noProof/>
                <w:webHidden/>
              </w:rPr>
              <w:tab/>
            </w:r>
            <w:r>
              <w:rPr>
                <w:noProof/>
                <w:webHidden/>
              </w:rPr>
              <w:fldChar w:fldCharType="begin"/>
            </w:r>
            <w:r>
              <w:rPr>
                <w:noProof/>
                <w:webHidden/>
              </w:rPr>
              <w:instrText xml:space="preserve"> PAGEREF _Toc399758465 \h </w:instrText>
            </w:r>
            <w:r>
              <w:rPr>
                <w:noProof/>
                <w:webHidden/>
              </w:rPr>
            </w:r>
            <w:r>
              <w:rPr>
                <w:noProof/>
                <w:webHidden/>
              </w:rPr>
              <w:fldChar w:fldCharType="separate"/>
            </w:r>
            <w:r>
              <w:rPr>
                <w:noProof/>
                <w:webHidden/>
              </w:rPr>
              <w:t>6</w:t>
            </w:r>
            <w:r>
              <w:rPr>
                <w:noProof/>
                <w:webHidden/>
              </w:rPr>
              <w:fldChar w:fldCharType="end"/>
            </w:r>
          </w:hyperlink>
        </w:p>
        <w:p w:rsidR="001A5454" w:rsidRDefault="001A5454">
          <w:pPr>
            <w:pStyle w:val="TDC2"/>
            <w:tabs>
              <w:tab w:val="right" w:leader="dot" w:pos="8828"/>
            </w:tabs>
            <w:rPr>
              <w:rFonts w:asciiTheme="minorHAnsi" w:eastAsiaTheme="minorEastAsia" w:hAnsiTheme="minorHAnsi"/>
              <w:noProof/>
              <w:sz w:val="22"/>
              <w:lang w:eastAsia="es-CO"/>
            </w:rPr>
          </w:pPr>
          <w:hyperlink w:anchor="_Toc399758466" w:history="1">
            <w:r w:rsidRPr="00AF16C7">
              <w:rPr>
                <w:rStyle w:val="Hipervnculo"/>
                <w:noProof/>
              </w:rPr>
              <w:t>CONCLUSIÓN</w:t>
            </w:r>
            <w:r>
              <w:rPr>
                <w:noProof/>
                <w:webHidden/>
              </w:rPr>
              <w:tab/>
            </w:r>
            <w:r>
              <w:rPr>
                <w:noProof/>
                <w:webHidden/>
              </w:rPr>
              <w:fldChar w:fldCharType="begin"/>
            </w:r>
            <w:r>
              <w:rPr>
                <w:noProof/>
                <w:webHidden/>
              </w:rPr>
              <w:instrText xml:space="preserve"> PAGEREF _Toc399758466 \h </w:instrText>
            </w:r>
            <w:r>
              <w:rPr>
                <w:noProof/>
                <w:webHidden/>
              </w:rPr>
            </w:r>
            <w:r>
              <w:rPr>
                <w:noProof/>
                <w:webHidden/>
              </w:rPr>
              <w:fldChar w:fldCharType="separate"/>
            </w:r>
            <w:r>
              <w:rPr>
                <w:noProof/>
                <w:webHidden/>
              </w:rPr>
              <w:t>6</w:t>
            </w:r>
            <w:r>
              <w:rPr>
                <w:noProof/>
                <w:webHidden/>
              </w:rPr>
              <w:fldChar w:fldCharType="end"/>
            </w:r>
          </w:hyperlink>
        </w:p>
        <w:p w:rsidR="001A5454" w:rsidRDefault="001A5454">
          <w:pPr>
            <w:pStyle w:val="TDC1"/>
            <w:tabs>
              <w:tab w:val="right" w:leader="dot" w:pos="8828"/>
            </w:tabs>
            <w:rPr>
              <w:rFonts w:asciiTheme="minorHAnsi" w:eastAsiaTheme="minorEastAsia" w:hAnsiTheme="minorHAnsi"/>
              <w:noProof/>
              <w:sz w:val="22"/>
              <w:lang w:eastAsia="es-CO"/>
            </w:rPr>
          </w:pPr>
          <w:hyperlink w:anchor="_Toc399758467" w:history="1">
            <w:r w:rsidRPr="00AF16C7">
              <w:rPr>
                <w:rStyle w:val="Hipervnculo"/>
                <w:noProof/>
              </w:rPr>
              <w:t>BIBLIOGRAFIA</w:t>
            </w:r>
            <w:r>
              <w:rPr>
                <w:noProof/>
                <w:webHidden/>
              </w:rPr>
              <w:tab/>
            </w:r>
            <w:r>
              <w:rPr>
                <w:noProof/>
                <w:webHidden/>
              </w:rPr>
              <w:fldChar w:fldCharType="begin"/>
            </w:r>
            <w:r>
              <w:rPr>
                <w:noProof/>
                <w:webHidden/>
              </w:rPr>
              <w:instrText xml:space="preserve"> PAGEREF _Toc399758467 \h </w:instrText>
            </w:r>
            <w:r>
              <w:rPr>
                <w:noProof/>
                <w:webHidden/>
              </w:rPr>
            </w:r>
            <w:r>
              <w:rPr>
                <w:noProof/>
                <w:webHidden/>
              </w:rPr>
              <w:fldChar w:fldCharType="separate"/>
            </w:r>
            <w:r>
              <w:rPr>
                <w:noProof/>
                <w:webHidden/>
              </w:rPr>
              <w:t>7</w:t>
            </w:r>
            <w:r>
              <w:rPr>
                <w:noProof/>
                <w:webHidden/>
              </w:rPr>
              <w:fldChar w:fldCharType="end"/>
            </w:r>
          </w:hyperlink>
        </w:p>
        <w:p w:rsidR="00146604" w:rsidRDefault="00146604">
          <w:r>
            <w:rPr>
              <w:b/>
              <w:bCs/>
              <w:lang w:val="es-ES"/>
            </w:rPr>
            <w:fldChar w:fldCharType="end"/>
          </w:r>
        </w:p>
      </w:sdtContent>
    </w:sdt>
    <w:p w:rsidR="0041467D" w:rsidRDefault="0041467D" w:rsidP="0041467D">
      <w:pPr>
        <w:sectPr w:rsidR="0041467D" w:rsidSect="005F0C68">
          <w:pgSz w:w="12240" w:h="15840" w:code="1"/>
          <w:pgMar w:top="1701" w:right="1134" w:bottom="1701" w:left="2268" w:header="709" w:footer="709" w:gutter="0"/>
          <w:cols w:space="708"/>
          <w:docGrid w:linePitch="360"/>
        </w:sectPr>
      </w:pPr>
    </w:p>
    <w:p w:rsidR="00024DA4" w:rsidRDefault="00146604" w:rsidP="005F0C68">
      <w:pPr>
        <w:pStyle w:val="Ttulo1"/>
      </w:pPr>
      <w:bookmarkStart w:id="0" w:name="_Toc399758459"/>
      <w:r>
        <w:lastRenderedPageBreak/>
        <w:t>INTRODUCCIÓ</w:t>
      </w:r>
      <w:r w:rsidR="007B308C">
        <w:t>N</w:t>
      </w:r>
      <w:bookmarkEnd w:id="0"/>
    </w:p>
    <w:p w:rsidR="002B233E" w:rsidRDefault="00B60497" w:rsidP="00B60497">
      <w:pPr>
        <w:rPr>
          <w:rStyle w:val="apple-converted-space"/>
          <w:rFonts w:cs="Arial"/>
          <w:color w:val="252525"/>
          <w:sz w:val="21"/>
          <w:szCs w:val="21"/>
          <w:shd w:val="clear" w:color="auto" w:fill="FFFFFF"/>
        </w:rPr>
      </w:pPr>
      <w:r w:rsidRPr="00B60497">
        <w:t>N</w:t>
      </w:r>
      <w:r w:rsidR="009C52BF">
        <w:t xml:space="preserve">adie tiene </w:t>
      </w:r>
      <w:r w:rsidRPr="00B60497">
        <w:t xml:space="preserve">la vida garantizada y a todos </w:t>
      </w:r>
      <w:r>
        <w:t>les</w:t>
      </w:r>
      <w:r w:rsidRPr="00B60497">
        <w:t xml:space="preserve"> pueden ocurrir accidentes. Un seguro de vida significa protección y tranquilidad.</w:t>
      </w:r>
      <w:r w:rsidR="009C52BF">
        <w:t xml:space="preserve"> Este informe tiene como finalidad, averiguar las intervenciones de promoción y prevención que ofrece la Entidad promotora de Salud,</w:t>
      </w:r>
      <w:r w:rsidR="002B233E">
        <w:t xml:space="preserve"> (EPS) esta </w:t>
      </w:r>
      <w:r w:rsidR="002B233E" w:rsidRPr="002B233E">
        <w:t>es la encargada de promover la afiliación al sistema de seguridad social.  Aquí no hay servicio médico, sólo administrativo y comercial.</w:t>
      </w:r>
      <w:r w:rsidR="002B233E">
        <w:t xml:space="preserve"> Las personas </w:t>
      </w:r>
      <w:r w:rsidR="002B233E" w:rsidRPr="002B233E">
        <w:t>se afilian a las EPS para luego ser atendidas en clínicas y hospitales, las cuales sí brindan los servicios médicos</w:t>
      </w:r>
      <w:r w:rsidR="002B233E">
        <w:rPr>
          <w:rStyle w:val="apple-converted-space"/>
          <w:rFonts w:cs="Arial"/>
          <w:color w:val="252525"/>
          <w:sz w:val="21"/>
          <w:szCs w:val="21"/>
          <w:shd w:val="clear" w:color="auto" w:fill="FFFFFF"/>
        </w:rPr>
        <w:t>.</w:t>
      </w:r>
    </w:p>
    <w:p w:rsidR="00C96FAF" w:rsidRDefault="00C96FAF" w:rsidP="00B60497">
      <w:pPr>
        <w:rPr>
          <w:rStyle w:val="apple-converted-space"/>
          <w:rFonts w:cs="Arial"/>
          <w:color w:val="252525"/>
          <w:sz w:val="21"/>
          <w:szCs w:val="21"/>
          <w:shd w:val="clear" w:color="auto" w:fill="FFFFFF"/>
        </w:rPr>
      </w:pPr>
    </w:p>
    <w:p w:rsidR="00C96FAF" w:rsidRPr="002C495D" w:rsidRDefault="00C96FAF" w:rsidP="002C495D">
      <w:pPr>
        <w:pStyle w:val="Ttulo2"/>
        <w:jc w:val="center"/>
        <w:rPr>
          <w:rStyle w:val="apple-converted-space"/>
        </w:rPr>
      </w:pPr>
      <w:bookmarkStart w:id="1" w:name="_Toc399758460"/>
      <w:r w:rsidRPr="002C495D">
        <w:rPr>
          <w:rStyle w:val="apple-converted-space"/>
        </w:rPr>
        <w:t>OBJETIVOS</w:t>
      </w:r>
      <w:bookmarkEnd w:id="1"/>
    </w:p>
    <w:p w:rsidR="002C495D" w:rsidRPr="002C495D" w:rsidRDefault="00C96FAF" w:rsidP="002C495D">
      <w:pPr>
        <w:pStyle w:val="Ttulo2"/>
        <w:rPr>
          <w:rStyle w:val="apple-converted-space"/>
        </w:rPr>
      </w:pPr>
      <w:bookmarkStart w:id="2" w:name="_Toc399758461"/>
      <w:r w:rsidRPr="002C495D">
        <w:rPr>
          <w:rStyle w:val="apple-converted-space"/>
        </w:rPr>
        <w:t>OBJETIVO GENERAL</w:t>
      </w:r>
      <w:bookmarkEnd w:id="2"/>
    </w:p>
    <w:p w:rsidR="002C495D" w:rsidRDefault="002C495D" w:rsidP="002C495D">
      <w:pPr>
        <w:pStyle w:val="Prrafodelista"/>
        <w:numPr>
          <w:ilvl w:val="0"/>
          <w:numId w:val="3"/>
        </w:numPr>
      </w:pPr>
      <w:r>
        <w:t>Identificar los servicios de promoción y prevención.</w:t>
      </w:r>
    </w:p>
    <w:p w:rsidR="002C495D" w:rsidRDefault="002C495D" w:rsidP="002C495D">
      <w:pPr>
        <w:pStyle w:val="Prrafodelista"/>
      </w:pPr>
    </w:p>
    <w:p w:rsidR="002C495D" w:rsidRDefault="001A5454" w:rsidP="002C495D">
      <w:pPr>
        <w:pStyle w:val="Ttulo2"/>
      </w:pPr>
      <w:bookmarkStart w:id="3" w:name="_Toc399758462"/>
      <w:r>
        <w:t>OBJETIVOS ESPECÍ</w:t>
      </w:r>
      <w:r w:rsidR="002C495D">
        <w:t>FICOS</w:t>
      </w:r>
      <w:bookmarkEnd w:id="3"/>
    </w:p>
    <w:p w:rsidR="002C495D" w:rsidRDefault="002C495D" w:rsidP="002C495D">
      <w:pPr>
        <w:pStyle w:val="Prrafodelista"/>
        <w:numPr>
          <w:ilvl w:val="0"/>
          <w:numId w:val="3"/>
        </w:numPr>
      </w:pPr>
      <w:r>
        <w:t>Reconocer que tenemos derecho al servicio de la Salud.</w:t>
      </w:r>
    </w:p>
    <w:p w:rsidR="002C495D" w:rsidRDefault="008C2496" w:rsidP="002C495D">
      <w:pPr>
        <w:pStyle w:val="Prrafodelista"/>
        <w:numPr>
          <w:ilvl w:val="0"/>
          <w:numId w:val="3"/>
        </w:numPr>
      </w:pPr>
      <w:r>
        <w:t>Hacer uso de los servicios que prestan estas Entidades.</w:t>
      </w:r>
    </w:p>
    <w:p w:rsidR="002C495D" w:rsidRDefault="008C2496" w:rsidP="002C495D">
      <w:pPr>
        <w:pStyle w:val="Prrafodelista"/>
        <w:numPr>
          <w:ilvl w:val="0"/>
          <w:numId w:val="3"/>
        </w:numPr>
      </w:pPr>
      <w:r>
        <w:t>Obtener información por medio de los sitios web de estas Entidades.</w:t>
      </w:r>
    </w:p>
    <w:p w:rsidR="008C2496" w:rsidRDefault="008C2496" w:rsidP="00905C16">
      <w:pPr>
        <w:pStyle w:val="Prrafodelista"/>
      </w:pPr>
    </w:p>
    <w:p w:rsidR="002C495D" w:rsidRDefault="002C495D" w:rsidP="002C495D">
      <w:pPr>
        <w:pStyle w:val="Ttulo2"/>
        <w:jc w:val="center"/>
      </w:pPr>
      <w:bookmarkStart w:id="4" w:name="_Toc399758463"/>
      <w:r>
        <w:t>RESUMEN</w:t>
      </w:r>
      <w:bookmarkEnd w:id="4"/>
    </w:p>
    <w:p w:rsidR="008C2496" w:rsidRPr="008C2496" w:rsidRDefault="00994DFA" w:rsidP="008C2496">
      <w:r>
        <w:t>Para realizar el desarrollo de este informe de investigación sobre programas de promoción y prevención que ofrece la EPS, se presentó la oportunidad de consultar por medio de los portales web de estos mismos, para conocer más a fondo que servicios ofrecen a los afiliados y a los beneficiarios.</w:t>
      </w:r>
    </w:p>
    <w:p w:rsidR="008C2496" w:rsidRDefault="008C2496" w:rsidP="008C2496"/>
    <w:p w:rsidR="008C2496" w:rsidRDefault="008C2496" w:rsidP="008C2496"/>
    <w:p w:rsidR="008C2496" w:rsidRPr="008C2496" w:rsidRDefault="008C2496" w:rsidP="008C2496"/>
    <w:p w:rsidR="002B233E" w:rsidRDefault="008C2496" w:rsidP="008C2496">
      <w:pPr>
        <w:pStyle w:val="Ttulo1"/>
        <w:rPr>
          <w:rStyle w:val="apple-converted-space"/>
        </w:rPr>
      </w:pPr>
      <w:bookmarkStart w:id="5" w:name="_Toc399758464"/>
      <w:r w:rsidRPr="008C2496">
        <w:rPr>
          <w:rStyle w:val="apple-converted-space"/>
        </w:rPr>
        <w:lastRenderedPageBreak/>
        <w:t>DESARROLLO DEL TRABAJO</w:t>
      </w:r>
      <w:bookmarkEnd w:id="5"/>
    </w:p>
    <w:p w:rsidR="008C2496" w:rsidRDefault="008C2496" w:rsidP="008C2496">
      <w:pPr>
        <w:jc w:val="center"/>
      </w:pPr>
      <w:r>
        <w:rPr>
          <w:noProof/>
          <w:lang w:eastAsia="es-CO"/>
        </w:rPr>
        <w:drawing>
          <wp:inline distT="0" distB="0" distL="0" distR="0">
            <wp:extent cx="3419475" cy="1120560"/>
            <wp:effectExtent l="0" t="0" r="0" b="3810"/>
            <wp:docPr id="1" name="Imagen 1" descr="http://www.avanzarmedico.com/avanzar/templates/vt_medical/images/v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vanzarmedico.com/avanzar/templates/vt_medical/images/vt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57781" cy="1133113"/>
                    </a:xfrm>
                    <a:prstGeom prst="rect">
                      <a:avLst/>
                    </a:prstGeom>
                    <a:noFill/>
                    <a:ln>
                      <a:noFill/>
                    </a:ln>
                  </pic:spPr>
                </pic:pic>
              </a:graphicData>
            </a:graphic>
          </wp:inline>
        </w:drawing>
      </w:r>
    </w:p>
    <w:p w:rsidR="008C2496" w:rsidRPr="008C2496" w:rsidRDefault="008C2496" w:rsidP="008C2496">
      <w:pPr>
        <w:pStyle w:val="Prrafodelista"/>
        <w:numPr>
          <w:ilvl w:val="0"/>
          <w:numId w:val="5"/>
        </w:numPr>
      </w:pPr>
      <w:r w:rsidRPr="008C2496">
        <w:rPr>
          <w:rFonts w:eastAsia="Times New Roman" w:cs="Arial"/>
          <w:szCs w:val="24"/>
          <w:lang w:eastAsia="es-CO"/>
        </w:rPr>
        <w:t xml:space="preserve">EPS </w:t>
      </w:r>
      <w:r w:rsidR="00E25710">
        <w:rPr>
          <w:rFonts w:eastAsia="Times New Roman" w:cs="Arial"/>
          <w:szCs w:val="24"/>
          <w:lang w:eastAsia="es-CO"/>
        </w:rPr>
        <w:t>de la que soy beneficiaria: Avanzar Medico.</w:t>
      </w:r>
    </w:p>
    <w:p w:rsidR="008C2496" w:rsidRPr="008C2496" w:rsidRDefault="008C2496" w:rsidP="008C2496">
      <w:pPr>
        <w:pStyle w:val="Prrafodelista"/>
      </w:pPr>
    </w:p>
    <w:p w:rsidR="008C2496" w:rsidRPr="008C2496" w:rsidRDefault="008C2496" w:rsidP="008C2496">
      <w:pPr>
        <w:pStyle w:val="Prrafodelista"/>
        <w:numPr>
          <w:ilvl w:val="0"/>
          <w:numId w:val="5"/>
        </w:numPr>
        <w:spacing w:after="0"/>
        <w:jc w:val="left"/>
        <w:rPr>
          <w:rFonts w:ascii="Times New Roman" w:eastAsia="Times New Roman" w:hAnsi="Times New Roman" w:cs="Times New Roman"/>
          <w:szCs w:val="24"/>
          <w:lang w:eastAsia="es-CO"/>
        </w:rPr>
      </w:pPr>
      <w:r>
        <w:rPr>
          <w:rFonts w:eastAsia="Times New Roman" w:cs="Arial"/>
          <w:szCs w:val="24"/>
          <w:lang w:eastAsia="es-CO"/>
        </w:rPr>
        <w:t xml:space="preserve">IPS que los atiende: </w:t>
      </w:r>
      <w:r w:rsidR="009D328E">
        <w:rPr>
          <w:rFonts w:eastAsia="Times New Roman" w:cs="Arial"/>
          <w:szCs w:val="24"/>
          <w:lang w:eastAsia="es-CO"/>
        </w:rPr>
        <w:t>Clínica Carlos Ardila Lulle</w:t>
      </w:r>
    </w:p>
    <w:p w:rsidR="008C2496" w:rsidRPr="008C2496" w:rsidRDefault="008C2496" w:rsidP="008C2496">
      <w:pPr>
        <w:spacing w:after="0"/>
        <w:jc w:val="left"/>
        <w:rPr>
          <w:rFonts w:ascii="Times New Roman" w:eastAsia="Times New Roman" w:hAnsi="Times New Roman" w:cs="Times New Roman"/>
          <w:szCs w:val="24"/>
          <w:lang w:eastAsia="es-CO"/>
        </w:rPr>
      </w:pPr>
    </w:p>
    <w:p w:rsidR="008C2496" w:rsidRPr="00BD534A" w:rsidRDefault="008C2496" w:rsidP="008C2496">
      <w:pPr>
        <w:pStyle w:val="Prrafodelista"/>
        <w:numPr>
          <w:ilvl w:val="0"/>
          <w:numId w:val="5"/>
        </w:numPr>
        <w:spacing w:after="0"/>
        <w:jc w:val="left"/>
        <w:rPr>
          <w:rFonts w:ascii="Times New Roman" w:eastAsia="Times New Roman" w:hAnsi="Times New Roman" w:cs="Times New Roman"/>
          <w:szCs w:val="24"/>
          <w:lang w:eastAsia="es-CO"/>
        </w:rPr>
      </w:pPr>
      <w:r w:rsidRPr="008C2496">
        <w:rPr>
          <w:rFonts w:eastAsia="Times New Roman" w:cs="Arial"/>
          <w:szCs w:val="24"/>
          <w:lang w:eastAsia="es-CO"/>
        </w:rPr>
        <w:t xml:space="preserve">Cuáles son las actividades de promoción y prevención que ofrece la institución a la cual Usted </w:t>
      </w:r>
      <w:r w:rsidR="00E25710" w:rsidRPr="008C2496">
        <w:rPr>
          <w:rFonts w:eastAsia="Times New Roman" w:cs="Arial"/>
          <w:szCs w:val="24"/>
          <w:lang w:eastAsia="es-CO"/>
        </w:rPr>
        <w:t>está</w:t>
      </w:r>
      <w:r w:rsidRPr="008C2496">
        <w:rPr>
          <w:rFonts w:eastAsia="Times New Roman" w:cs="Arial"/>
          <w:szCs w:val="24"/>
          <w:lang w:eastAsia="es-CO"/>
        </w:rPr>
        <w:t xml:space="preserve"> afiliado como Beneficiario.</w:t>
      </w:r>
    </w:p>
    <w:p w:rsidR="00BD534A" w:rsidRDefault="00BD534A" w:rsidP="00BD534A">
      <w:pPr>
        <w:pStyle w:val="Prrafodelista"/>
        <w:rPr>
          <w:rFonts w:ascii="Times New Roman" w:eastAsia="Times New Roman" w:hAnsi="Times New Roman" w:cs="Times New Roman"/>
          <w:color w:val="7030A0"/>
          <w:szCs w:val="24"/>
          <w:lang w:eastAsia="es-CO"/>
        </w:rPr>
      </w:pPr>
    </w:p>
    <w:tbl>
      <w:tblPr>
        <w:tblStyle w:val="Tablaconcuadrcula"/>
        <w:tblW w:w="0" w:type="auto"/>
        <w:tblInd w:w="720" w:type="dxa"/>
        <w:tblLook w:val="04A0" w:firstRow="1" w:lastRow="0" w:firstColumn="1" w:lastColumn="0" w:noHBand="0" w:noVBand="1"/>
      </w:tblPr>
      <w:tblGrid>
        <w:gridCol w:w="2252"/>
        <w:gridCol w:w="5856"/>
      </w:tblGrid>
      <w:tr w:rsidR="00FD5DDD" w:rsidTr="00FD5DDD">
        <w:tc>
          <w:tcPr>
            <w:tcW w:w="2252" w:type="dxa"/>
          </w:tcPr>
          <w:p w:rsidR="00FD5DDD" w:rsidRPr="006C0C1D" w:rsidRDefault="00FD5DDD" w:rsidP="004E4E86">
            <w:pPr>
              <w:pStyle w:val="Prrafodelista"/>
              <w:ind w:left="0"/>
              <w:jc w:val="center"/>
              <w:rPr>
                <w:rFonts w:eastAsia="Times New Roman" w:cs="Arial"/>
                <w:szCs w:val="24"/>
                <w:lang w:eastAsia="es-CO"/>
              </w:rPr>
            </w:pPr>
            <w:r w:rsidRPr="006C0C1D">
              <w:rPr>
                <w:rFonts w:eastAsia="Times New Roman" w:cs="Arial"/>
                <w:color w:val="FF0000"/>
                <w:szCs w:val="24"/>
                <w:lang w:eastAsia="es-CO"/>
              </w:rPr>
              <w:t>ETAPAS</w:t>
            </w:r>
          </w:p>
        </w:tc>
        <w:tc>
          <w:tcPr>
            <w:tcW w:w="5856" w:type="dxa"/>
          </w:tcPr>
          <w:p w:rsidR="00FD5DDD" w:rsidRPr="006C0C1D" w:rsidRDefault="00FD5DDD" w:rsidP="004E4E86">
            <w:pPr>
              <w:pStyle w:val="Prrafodelista"/>
              <w:ind w:left="0"/>
              <w:jc w:val="center"/>
              <w:rPr>
                <w:rFonts w:eastAsia="Times New Roman" w:cs="Arial"/>
                <w:szCs w:val="24"/>
                <w:lang w:eastAsia="es-CO"/>
              </w:rPr>
            </w:pPr>
            <w:r w:rsidRPr="006C0C1D">
              <w:rPr>
                <w:rFonts w:eastAsia="Times New Roman" w:cs="Arial"/>
                <w:color w:val="FF0000"/>
                <w:szCs w:val="24"/>
                <w:lang w:eastAsia="es-CO"/>
              </w:rPr>
              <w:t>ACTIVIDADES</w:t>
            </w:r>
          </w:p>
        </w:tc>
      </w:tr>
      <w:tr w:rsidR="00FD5DDD" w:rsidTr="00FD5DDD">
        <w:tc>
          <w:tcPr>
            <w:tcW w:w="2252" w:type="dxa"/>
          </w:tcPr>
          <w:p w:rsidR="004E4E86" w:rsidRPr="006C0C1D" w:rsidRDefault="004E4E86" w:rsidP="008C2496">
            <w:pPr>
              <w:pStyle w:val="Prrafodelista"/>
              <w:ind w:left="0"/>
              <w:rPr>
                <w:rFonts w:ascii="Times New Roman" w:eastAsia="Times New Roman" w:hAnsi="Times New Roman" w:cs="Times New Roman"/>
                <w:color w:val="FF0000"/>
                <w:szCs w:val="24"/>
                <w:lang w:eastAsia="es-CO"/>
              </w:rPr>
            </w:pPr>
          </w:p>
          <w:p w:rsidR="00FD5DDD" w:rsidRPr="006C0C1D" w:rsidRDefault="00FD5DDD" w:rsidP="008C2496">
            <w:pPr>
              <w:pStyle w:val="Prrafodelista"/>
              <w:ind w:left="0"/>
              <w:rPr>
                <w:rFonts w:eastAsia="Times New Roman" w:cs="Arial"/>
                <w:szCs w:val="24"/>
                <w:lang w:eastAsia="es-CO"/>
              </w:rPr>
            </w:pPr>
            <w:r w:rsidRPr="006C0C1D">
              <w:rPr>
                <w:rFonts w:eastAsia="Times New Roman" w:cs="Arial"/>
                <w:color w:val="FF0000"/>
                <w:szCs w:val="24"/>
                <w:lang w:eastAsia="es-CO"/>
              </w:rPr>
              <w:t>DESARROLLO Y CRECIMIENTO</w:t>
            </w:r>
          </w:p>
        </w:tc>
        <w:tc>
          <w:tcPr>
            <w:tcW w:w="5856" w:type="dxa"/>
          </w:tcPr>
          <w:p w:rsidR="00FD5DDD" w:rsidRPr="006C0C1D" w:rsidRDefault="004E4E86" w:rsidP="004E4E86">
            <w:pPr>
              <w:pStyle w:val="Prrafodelista"/>
              <w:ind w:left="0"/>
              <w:jc w:val="left"/>
              <w:rPr>
                <w:rFonts w:ascii="Times New Roman" w:eastAsia="Times New Roman" w:hAnsi="Times New Roman" w:cs="Times New Roman"/>
                <w:szCs w:val="24"/>
                <w:lang w:eastAsia="es-CO"/>
              </w:rPr>
            </w:pPr>
            <w:r w:rsidRPr="006C0C1D">
              <w:rPr>
                <w:rFonts w:cs="Arial"/>
                <w:color w:val="000000" w:themeColor="text1"/>
                <w:szCs w:val="24"/>
                <w:shd w:val="clear" w:color="auto" w:fill="FFFFFF"/>
              </w:rPr>
              <w:t>-Vacunación</w:t>
            </w:r>
            <w:r w:rsidRPr="006C0C1D">
              <w:rPr>
                <w:rStyle w:val="apple-converted-space"/>
                <w:rFonts w:cs="Arial"/>
                <w:color w:val="000000" w:themeColor="text1"/>
                <w:szCs w:val="24"/>
                <w:shd w:val="clear" w:color="auto" w:fill="FFFFFF"/>
              </w:rPr>
              <w:t> </w:t>
            </w:r>
            <w:r w:rsidRPr="006C0C1D">
              <w:rPr>
                <w:rFonts w:cs="Arial"/>
                <w:color w:val="000000" w:themeColor="text1"/>
                <w:szCs w:val="24"/>
              </w:rPr>
              <w:br/>
            </w:r>
            <w:r w:rsidRPr="006C0C1D">
              <w:rPr>
                <w:rFonts w:cs="Arial"/>
                <w:color w:val="000000" w:themeColor="text1"/>
                <w:szCs w:val="24"/>
                <w:shd w:val="clear" w:color="auto" w:fill="FFFFFF"/>
              </w:rPr>
              <w:t>-Consulta por primera vez de Médico</w:t>
            </w:r>
            <w:r w:rsidRPr="006C0C1D">
              <w:rPr>
                <w:rFonts w:cs="Arial"/>
                <w:color w:val="000000" w:themeColor="text1"/>
                <w:szCs w:val="24"/>
              </w:rPr>
              <w:br/>
            </w:r>
            <w:r w:rsidRPr="006C0C1D">
              <w:rPr>
                <w:rFonts w:cs="Arial"/>
                <w:color w:val="000000" w:themeColor="text1"/>
                <w:szCs w:val="24"/>
                <w:shd w:val="clear" w:color="auto" w:fill="FFFFFF"/>
              </w:rPr>
              <w:t>-Consulta de control periódico</w:t>
            </w:r>
            <w:r w:rsidRPr="006C0C1D">
              <w:rPr>
                <w:rFonts w:cs="Arial"/>
                <w:color w:val="000000" w:themeColor="text1"/>
                <w:szCs w:val="24"/>
              </w:rPr>
              <w:br/>
            </w:r>
            <w:r w:rsidRPr="006C0C1D">
              <w:rPr>
                <w:rFonts w:cs="Arial"/>
                <w:color w:val="000000" w:themeColor="text1"/>
                <w:szCs w:val="24"/>
                <w:shd w:val="clear" w:color="auto" w:fill="FFFFFF"/>
              </w:rPr>
              <w:t>-Salud oral preventiva</w:t>
            </w:r>
            <w:r w:rsidRPr="006C0C1D">
              <w:rPr>
                <w:rFonts w:cs="Arial"/>
                <w:color w:val="000000" w:themeColor="text1"/>
                <w:szCs w:val="24"/>
              </w:rPr>
              <w:br/>
            </w:r>
            <w:r w:rsidRPr="006C0C1D">
              <w:rPr>
                <w:rFonts w:cs="Arial"/>
                <w:color w:val="000000" w:themeColor="text1"/>
                <w:szCs w:val="24"/>
                <w:shd w:val="clear" w:color="auto" w:fill="FFFFFF"/>
              </w:rPr>
              <w:t>-Prevención y educación de las enfermedades de la infancia</w:t>
            </w:r>
            <w:r w:rsidRPr="006C0C1D">
              <w:rPr>
                <w:rStyle w:val="apple-converted-space"/>
                <w:rFonts w:cs="Arial"/>
                <w:color w:val="000000" w:themeColor="text1"/>
                <w:szCs w:val="24"/>
                <w:shd w:val="clear" w:color="auto" w:fill="FFFFFF"/>
              </w:rPr>
              <w:t> </w:t>
            </w:r>
            <w:r w:rsidRPr="006C0C1D">
              <w:rPr>
                <w:rFonts w:cs="Arial"/>
                <w:color w:val="000000" w:themeColor="text1"/>
                <w:szCs w:val="24"/>
              </w:rPr>
              <w:br/>
            </w:r>
            <w:r w:rsidRPr="006C0C1D">
              <w:rPr>
                <w:rFonts w:cs="Arial"/>
                <w:color w:val="000000" w:themeColor="text1"/>
                <w:szCs w:val="24"/>
                <w:shd w:val="clear" w:color="auto" w:fill="FFFFFF"/>
              </w:rPr>
              <w:t>-Aprendamos a prevenir el abuso sexual contra niños y niñas</w:t>
            </w:r>
          </w:p>
        </w:tc>
      </w:tr>
      <w:tr w:rsidR="00FD5DDD" w:rsidTr="00FD5DDD">
        <w:tc>
          <w:tcPr>
            <w:tcW w:w="2252" w:type="dxa"/>
          </w:tcPr>
          <w:p w:rsidR="004E4E86" w:rsidRPr="006C0C1D" w:rsidRDefault="004E4E86" w:rsidP="008C2496">
            <w:pPr>
              <w:pStyle w:val="Prrafodelista"/>
              <w:ind w:left="0"/>
              <w:rPr>
                <w:rFonts w:ascii="Times New Roman" w:eastAsia="Times New Roman" w:hAnsi="Times New Roman" w:cs="Times New Roman"/>
                <w:szCs w:val="24"/>
                <w:lang w:eastAsia="es-CO"/>
              </w:rPr>
            </w:pPr>
          </w:p>
          <w:p w:rsidR="004E4E86" w:rsidRPr="006C0C1D" w:rsidRDefault="004E4E86" w:rsidP="008C2496">
            <w:pPr>
              <w:pStyle w:val="Prrafodelista"/>
              <w:ind w:left="0"/>
              <w:rPr>
                <w:rFonts w:ascii="Times New Roman" w:eastAsia="Times New Roman" w:hAnsi="Times New Roman" w:cs="Times New Roman"/>
                <w:szCs w:val="24"/>
                <w:lang w:eastAsia="es-CO"/>
              </w:rPr>
            </w:pPr>
          </w:p>
          <w:p w:rsidR="004E4E86" w:rsidRPr="006C0C1D" w:rsidRDefault="004E4E86" w:rsidP="008C2496">
            <w:pPr>
              <w:pStyle w:val="Prrafodelista"/>
              <w:ind w:left="0"/>
              <w:rPr>
                <w:rFonts w:ascii="Times New Roman" w:eastAsia="Times New Roman" w:hAnsi="Times New Roman" w:cs="Times New Roman"/>
                <w:szCs w:val="24"/>
                <w:lang w:eastAsia="es-CO"/>
              </w:rPr>
            </w:pPr>
          </w:p>
          <w:p w:rsidR="00FD5DDD" w:rsidRPr="006C0C1D" w:rsidRDefault="00FD5DDD" w:rsidP="004E4E86">
            <w:pPr>
              <w:pStyle w:val="Prrafodelista"/>
              <w:ind w:left="0"/>
              <w:jc w:val="center"/>
              <w:rPr>
                <w:rFonts w:ascii="Times New Roman" w:eastAsia="Times New Roman" w:hAnsi="Times New Roman" w:cs="Times New Roman"/>
                <w:szCs w:val="24"/>
                <w:lang w:eastAsia="es-CO"/>
              </w:rPr>
            </w:pPr>
            <w:r w:rsidRPr="006C0C1D">
              <w:rPr>
                <w:rFonts w:eastAsia="Times New Roman" w:cs="Arial"/>
                <w:color w:val="FF0000"/>
                <w:szCs w:val="24"/>
                <w:lang w:eastAsia="es-CO"/>
              </w:rPr>
              <w:t>JOVENES</w:t>
            </w:r>
          </w:p>
        </w:tc>
        <w:tc>
          <w:tcPr>
            <w:tcW w:w="5856" w:type="dxa"/>
          </w:tcPr>
          <w:p w:rsidR="00FD5DDD" w:rsidRPr="006C0C1D" w:rsidRDefault="004E4E86" w:rsidP="004E4E86">
            <w:pPr>
              <w:pStyle w:val="Prrafodelista"/>
              <w:ind w:left="0"/>
              <w:jc w:val="left"/>
              <w:rPr>
                <w:rFonts w:cs="Arial"/>
                <w:color w:val="000000" w:themeColor="text1"/>
                <w:szCs w:val="24"/>
                <w:shd w:val="clear" w:color="auto" w:fill="FFFFFF"/>
              </w:rPr>
            </w:pPr>
            <w:r w:rsidRPr="006C0C1D">
              <w:rPr>
                <w:rFonts w:cs="Arial"/>
                <w:color w:val="000000" w:themeColor="text1"/>
                <w:szCs w:val="24"/>
                <w:shd w:val="clear" w:color="auto" w:fill="FFFFFF"/>
              </w:rPr>
              <w:t>-Prevención del alcoholismo</w:t>
            </w:r>
            <w:r w:rsidRPr="006C0C1D">
              <w:rPr>
                <w:rFonts w:cs="Arial"/>
                <w:color w:val="000000" w:themeColor="text1"/>
                <w:szCs w:val="24"/>
              </w:rPr>
              <w:br/>
            </w:r>
            <w:r w:rsidRPr="006C0C1D">
              <w:rPr>
                <w:rFonts w:cs="Arial"/>
                <w:color w:val="000000" w:themeColor="text1"/>
                <w:szCs w:val="24"/>
                <w:shd w:val="clear" w:color="auto" w:fill="FFFFFF"/>
              </w:rPr>
              <w:t>-Consulta médica por primera vez</w:t>
            </w:r>
            <w:r w:rsidRPr="006C0C1D">
              <w:rPr>
                <w:rStyle w:val="apple-converted-space"/>
                <w:rFonts w:cs="Arial"/>
                <w:color w:val="000000" w:themeColor="text1"/>
                <w:szCs w:val="24"/>
                <w:shd w:val="clear" w:color="auto" w:fill="FFFFFF"/>
              </w:rPr>
              <w:t> </w:t>
            </w:r>
            <w:r w:rsidR="006C0C1D" w:rsidRPr="006C0C1D">
              <w:rPr>
                <w:rFonts w:cs="Arial"/>
                <w:color w:val="000000" w:themeColor="text1"/>
                <w:szCs w:val="24"/>
              </w:rPr>
              <w:t xml:space="preserve"> </w:t>
            </w:r>
            <w:r w:rsidRPr="006C0C1D">
              <w:rPr>
                <w:rFonts w:cs="Arial"/>
                <w:color w:val="000000" w:themeColor="text1"/>
                <w:szCs w:val="24"/>
              </w:rPr>
              <w:br/>
            </w:r>
            <w:r w:rsidRPr="006C0C1D">
              <w:rPr>
                <w:rFonts w:cs="Arial"/>
                <w:color w:val="000000" w:themeColor="text1"/>
                <w:szCs w:val="24"/>
                <w:shd w:val="clear" w:color="auto" w:fill="FFFFFF"/>
              </w:rPr>
              <w:t>-Intervención individual de factores de riesgo</w:t>
            </w:r>
            <w:r w:rsidRPr="006C0C1D">
              <w:rPr>
                <w:rFonts w:cs="Arial"/>
                <w:color w:val="000000" w:themeColor="text1"/>
                <w:szCs w:val="24"/>
              </w:rPr>
              <w:br/>
            </w:r>
            <w:r w:rsidRPr="006C0C1D">
              <w:rPr>
                <w:rFonts w:cs="Arial"/>
                <w:color w:val="000000" w:themeColor="text1"/>
                <w:szCs w:val="24"/>
                <w:shd w:val="clear" w:color="auto" w:fill="FFFFFF"/>
              </w:rPr>
              <w:t>-Vacunación</w:t>
            </w:r>
            <w:r w:rsidRPr="006C0C1D">
              <w:rPr>
                <w:rStyle w:val="apple-converted-space"/>
                <w:rFonts w:cs="Arial"/>
                <w:color w:val="000000" w:themeColor="text1"/>
                <w:szCs w:val="24"/>
                <w:shd w:val="clear" w:color="auto" w:fill="FFFFFF"/>
              </w:rPr>
              <w:t> </w:t>
            </w:r>
            <w:r w:rsidRPr="006C0C1D">
              <w:rPr>
                <w:rFonts w:cs="Arial"/>
                <w:color w:val="000000" w:themeColor="text1"/>
                <w:szCs w:val="24"/>
              </w:rPr>
              <w:br/>
            </w:r>
            <w:r w:rsidRPr="006C0C1D">
              <w:rPr>
                <w:rFonts w:cs="Arial"/>
                <w:color w:val="000000" w:themeColor="text1"/>
                <w:szCs w:val="24"/>
                <w:shd w:val="clear" w:color="auto" w:fill="FFFFFF"/>
              </w:rPr>
              <w:t>-Examen de visión cercana</w:t>
            </w:r>
            <w:r w:rsidRPr="006C0C1D">
              <w:rPr>
                <w:rFonts w:cs="Arial"/>
                <w:color w:val="000000" w:themeColor="text1"/>
                <w:szCs w:val="24"/>
              </w:rPr>
              <w:br/>
            </w:r>
            <w:r w:rsidRPr="006C0C1D">
              <w:rPr>
                <w:rFonts w:cs="Arial"/>
                <w:color w:val="000000" w:themeColor="text1"/>
                <w:szCs w:val="24"/>
                <w:shd w:val="clear" w:color="auto" w:fill="FFFFFF"/>
              </w:rPr>
              <w:t>-Enseñanza de autoexamen de mama para mujeres</w:t>
            </w:r>
          </w:p>
          <w:p w:rsidR="00047060" w:rsidRPr="006C0C1D" w:rsidRDefault="00047060" w:rsidP="004E4E86">
            <w:pPr>
              <w:pStyle w:val="Prrafodelista"/>
              <w:ind w:left="0"/>
              <w:jc w:val="left"/>
              <w:rPr>
                <w:rFonts w:ascii="Times New Roman" w:eastAsia="Times New Roman" w:hAnsi="Times New Roman" w:cs="Times New Roman"/>
                <w:szCs w:val="24"/>
                <w:lang w:eastAsia="es-CO"/>
              </w:rPr>
            </w:pPr>
            <w:r w:rsidRPr="006C0C1D">
              <w:rPr>
                <w:rFonts w:cs="Arial"/>
                <w:color w:val="000000" w:themeColor="text1"/>
                <w:szCs w:val="24"/>
                <w:shd w:val="clear" w:color="auto" w:fill="FFFFFF"/>
              </w:rPr>
              <w:t>-Salud oral preventiva</w:t>
            </w:r>
          </w:p>
        </w:tc>
      </w:tr>
      <w:tr w:rsidR="00FD5DDD" w:rsidTr="00FD5DDD">
        <w:tc>
          <w:tcPr>
            <w:tcW w:w="2252" w:type="dxa"/>
          </w:tcPr>
          <w:p w:rsidR="004E4E86" w:rsidRPr="006C0C1D" w:rsidRDefault="004E4E86" w:rsidP="004E4E86">
            <w:pPr>
              <w:pStyle w:val="Prrafodelista"/>
              <w:ind w:left="0"/>
              <w:jc w:val="center"/>
              <w:rPr>
                <w:rFonts w:ascii="Times New Roman" w:eastAsia="Times New Roman" w:hAnsi="Times New Roman" w:cs="Times New Roman"/>
                <w:color w:val="FF0000"/>
                <w:szCs w:val="24"/>
                <w:lang w:eastAsia="es-CO"/>
              </w:rPr>
            </w:pPr>
          </w:p>
          <w:p w:rsidR="004E4E86" w:rsidRPr="006C0C1D" w:rsidRDefault="004E4E86" w:rsidP="004E4E86">
            <w:pPr>
              <w:pStyle w:val="Prrafodelista"/>
              <w:ind w:left="0"/>
              <w:jc w:val="center"/>
              <w:rPr>
                <w:rFonts w:ascii="Times New Roman" w:eastAsia="Times New Roman" w:hAnsi="Times New Roman" w:cs="Times New Roman"/>
                <w:color w:val="FF0000"/>
                <w:szCs w:val="24"/>
                <w:lang w:eastAsia="es-CO"/>
              </w:rPr>
            </w:pPr>
          </w:p>
          <w:p w:rsidR="00FD5DDD" w:rsidRPr="006C0C1D" w:rsidRDefault="00FD5DDD" w:rsidP="004E4E86">
            <w:pPr>
              <w:pStyle w:val="Prrafodelista"/>
              <w:ind w:left="0"/>
              <w:jc w:val="center"/>
              <w:rPr>
                <w:rFonts w:eastAsia="Times New Roman" w:cs="Arial"/>
                <w:szCs w:val="24"/>
                <w:lang w:eastAsia="es-CO"/>
              </w:rPr>
            </w:pPr>
            <w:r w:rsidRPr="006C0C1D">
              <w:rPr>
                <w:rFonts w:eastAsia="Times New Roman" w:cs="Arial"/>
                <w:color w:val="FF0000"/>
                <w:szCs w:val="24"/>
                <w:lang w:eastAsia="es-CO"/>
              </w:rPr>
              <w:t>ADULTOS</w:t>
            </w:r>
          </w:p>
        </w:tc>
        <w:tc>
          <w:tcPr>
            <w:tcW w:w="5856" w:type="dxa"/>
          </w:tcPr>
          <w:p w:rsidR="00FD5DDD" w:rsidRPr="006C0C1D" w:rsidRDefault="004E4E86" w:rsidP="004E4E86">
            <w:pPr>
              <w:pStyle w:val="Prrafodelista"/>
              <w:ind w:left="0"/>
              <w:jc w:val="left"/>
              <w:rPr>
                <w:rFonts w:ascii="Times New Roman" w:eastAsia="Times New Roman" w:hAnsi="Times New Roman" w:cs="Times New Roman"/>
                <w:szCs w:val="24"/>
                <w:lang w:eastAsia="es-CO"/>
              </w:rPr>
            </w:pP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Consulta médica de primera vez</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Consulta de control de seguimiento</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Intervención individual de factores de riesgo</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Vacunación</w:t>
            </w:r>
            <w:r w:rsidR="00FD5DDD" w:rsidRPr="006C0C1D">
              <w:rPr>
                <w:rStyle w:val="apple-converted-space"/>
                <w:rFonts w:cs="Arial"/>
                <w:color w:val="000000" w:themeColor="text1"/>
                <w:szCs w:val="24"/>
                <w:shd w:val="clear" w:color="auto" w:fill="FFFFFF"/>
              </w:rPr>
              <w:t> </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Exámenes de laboratorio</w:t>
            </w:r>
            <w:r w:rsidR="00FD5DDD" w:rsidRPr="006C0C1D">
              <w:rPr>
                <w:rStyle w:val="apple-converted-space"/>
                <w:rFonts w:cs="Arial"/>
                <w:color w:val="000000" w:themeColor="text1"/>
                <w:szCs w:val="24"/>
                <w:shd w:val="clear" w:color="auto" w:fill="FFFFFF"/>
              </w:rPr>
              <w:t> </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Recomendaciones de tamizajes</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Recomendaciones de ejercicio</w:t>
            </w:r>
            <w:r w:rsidR="00FD5DDD" w:rsidRPr="006C0C1D">
              <w:rPr>
                <w:rFonts w:cs="Arial"/>
                <w:color w:val="000000" w:themeColor="text1"/>
                <w:szCs w:val="24"/>
              </w:rPr>
              <w:br/>
            </w:r>
            <w:r w:rsidRPr="006C0C1D">
              <w:rPr>
                <w:rFonts w:cs="Arial"/>
                <w:color w:val="000000" w:themeColor="text1"/>
                <w:szCs w:val="24"/>
                <w:shd w:val="clear" w:color="auto" w:fill="FFFFFF"/>
              </w:rPr>
              <w:t>-</w:t>
            </w:r>
            <w:r w:rsidR="00FD5DDD" w:rsidRPr="006C0C1D">
              <w:rPr>
                <w:rFonts w:cs="Arial"/>
                <w:color w:val="000000" w:themeColor="text1"/>
                <w:szCs w:val="24"/>
                <w:shd w:val="clear" w:color="auto" w:fill="FFFFFF"/>
              </w:rPr>
              <w:t>Recomendaciones nutricionales</w:t>
            </w:r>
          </w:p>
        </w:tc>
      </w:tr>
    </w:tbl>
    <w:p w:rsidR="008C2496" w:rsidRDefault="008C2496" w:rsidP="008C2496">
      <w:pPr>
        <w:pStyle w:val="Prrafodelista"/>
        <w:rPr>
          <w:rFonts w:ascii="Times New Roman" w:eastAsia="Times New Roman" w:hAnsi="Times New Roman" w:cs="Times New Roman"/>
          <w:szCs w:val="24"/>
          <w:lang w:eastAsia="es-CO"/>
        </w:rPr>
      </w:pPr>
    </w:p>
    <w:p w:rsidR="008C2496" w:rsidRDefault="008C2496" w:rsidP="007E1F5E">
      <w:pPr>
        <w:spacing w:after="0"/>
        <w:jc w:val="left"/>
        <w:rPr>
          <w:rFonts w:ascii="Times New Roman" w:eastAsia="Times New Roman" w:hAnsi="Times New Roman" w:cs="Times New Roman"/>
          <w:szCs w:val="24"/>
          <w:lang w:eastAsia="es-CO"/>
        </w:rPr>
      </w:pPr>
    </w:p>
    <w:p w:rsidR="007E1F5E" w:rsidRDefault="006E7B5A" w:rsidP="007E6BBD">
      <w:pPr>
        <w:jc w:val="center"/>
        <w:rPr>
          <w:lang w:eastAsia="es-CO"/>
        </w:rPr>
      </w:pPr>
      <w:r>
        <w:rPr>
          <w:lang w:eastAsia="es-CO"/>
        </w:rPr>
        <w:t>PLAN DE ATENCIÓN PARA AFILIADOS Y BENEFICIARIOS</w:t>
      </w:r>
    </w:p>
    <w:p w:rsidR="006E7B5A" w:rsidRDefault="006E7B5A" w:rsidP="007E6BBD">
      <w:pPr>
        <w:rPr>
          <w:lang w:eastAsia="es-CO"/>
        </w:rPr>
      </w:pPr>
    </w:p>
    <w:p w:rsidR="007E6BBD" w:rsidRDefault="006E7B5A" w:rsidP="007E6BBD">
      <w:pPr>
        <w:rPr>
          <w:lang w:eastAsia="es-CO"/>
        </w:rPr>
      </w:pPr>
      <w:r>
        <w:rPr>
          <w:lang w:eastAsia="es-CO"/>
        </w:rPr>
        <w:t xml:space="preserve">Los servicios medios asistenciales </w:t>
      </w:r>
      <w:r w:rsidR="007E6BBD">
        <w:rPr>
          <w:lang w:eastAsia="es-CO"/>
        </w:rPr>
        <w:t>que conforma</w:t>
      </w:r>
      <w:r>
        <w:rPr>
          <w:lang w:eastAsia="es-CO"/>
        </w:rPr>
        <w:t xml:space="preserve"> el plan </w:t>
      </w:r>
      <w:r w:rsidR="007E6BBD">
        <w:rPr>
          <w:lang w:eastAsia="es-CO"/>
        </w:rPr>
        <w:t>de atención en salud, serán prestados a los siguientes usuarios:</w:t>
      </w:r>
    </w:p>
    <w:tbl>
      <w:tblPr>
        <w:tblStyle w:val="Tablaconcuadrcula"/>
        <w:tblW w:w="0" w:type="auto"/>
        <w:tblLook w:val="04A0" w:firstRow="1" w:lastRow="0" w:firstColumn="1" w:lastColumn="0" w:noHBand="0" w:noVBand="1"/>
      </w:tblPr>
      <w:tblGrid>
        <w:gridCol w:w="2070"/>
        <w:gridCol w:w="6574"/>
      </w:tblGrid>
      <w:tr w:rsidR="007E6BBD" w:rsidTr="007E6BBD">
        <w:trPr>
          <w:trHeight w:val="1507"/>
        </w:trPr>
        <w:tc>
          <w:tcPr>
            <w:tcW w:w="2013" w:type="dxa"/>
          </w:tcPr>
          <w:p w:rsidR="007E6BBD" w:rsidRDefault="007E6BBD" w:rsidP="007E6BBD">
            <w:pPr>
              <w:jc w:val="center"/>
              <w:rPr>
                <w:lang w:eastAsia="es-CO"/>
              </w:rPr>
            </w:pPr>
          </w:p>
          <w:p w:rsidR="007E6BBD" w:rsidRDefault="007E6BBD" w:rsidP="007E6BBD">
            <w:pPr>
              <w:jc w:val="center"/>
              <w:rPr>
                <w:lang w:eastAsia="es-CO"/>
              </w:rPr>
            </w:pPr>
            <w:r w:rsidRPr="007D6284">
              <w:rPr>
                <w:color w:val="FF0000"/>
                <w:lang w:eastAsia="es-CO"/>
              </w:rPr>
              <w:t>AFILIADOS</w:t>
            </w:r>
          </w:p>
        </w:tc>
        <w:tc>
          <w:tcPr>
            <w:tcW w:w="6574" w:type="dxa"/>
          </w:tcPr>
          <w:p w:rsidR="007E6BBD" w:rsidRDefault="007E6BBD" w:rsidP="007E6BBD">
            <w:pPr>
              <w:rPr>
                <w:lang w:eastAsia="es-CO"/>
              </w:rPr>
            </w:pPr>
          </w:p>
          <w:p w:rsidR="007E6BBD" w:rsidRDefault="00C30A53" w:rsidP="007E6BBD">
            <w:pPr>
              <w:rPr>
                <w:lang w:eastAsia="es-CO"/>
              </w:rPr>
            </w:pPr>
            <w:r>
              <w:rPr>
                <w:lang w:eastAsia="es-CO"/>
              </w:rPr>
              <w:t>-</w:t>
            </w:r>
            <w:r w:rsidR="007E6BBD">
              <w:rPr>
                <w:lang w:eastAsia="es-CO"/>
              </w:rPr>
              <w:t>Docentes activos y pensionados que cotizan al Fondo Nacional de Prestaciones Sociales del Magisterio.</w:t>
            </w:r>
          </w:p>
        </w:tc>
      </w:tr>
      <w:tr w:rsidR="007E6BBD" w:rsidTr="007E6BBD">
        <w:trPr>
          <w:trHeight w:val="1507"/>
        </w:trPr>
        <w:tc>
          <w:tcPr>
            <w:tcW w:w="2013" w:type="dxa"/>
          </w:tcPr>
          <w:p w:rsidR="007E6BBD" w:rsidRDefault="007E6BBD" w:rsidP="007E6BBD">
            <w:pPr>
              <w:jc w:val="center"/>
              <w:rPr>
                <w:lang w:eastAsia="es-CO"/>
              </w:rPr>
            </w:pPr>
          </w:p>
          <w:p w:rsidR="007D6284" w:rsidRDefault="007D6284" w:rsidP="007E6BBD">
            <w:pPr>
              <w:jc w:val="center"/>
              <w:rPr>
                <w:lang w:eastAsia="es-CO"/>
              </w:rPr>
            </w:pPr>
          </w:p>
          <w:p w:rsidR="007D6284" w:rsidRDefault="007D6284" w:rsidP="007E6BBD">
            <w:pPr>
              <w:jc w:val="center"/>
              <w:rPr>
                <w:lang w:eastAsia="es-CO"/>
              </w:rPr>
            </w:pPr>
          </w:p>
          <w:p w:rsidR="007D6284" w:rsidRDefault="007D6284" w:rsidP="007E6BBD">
            <w:pPr>
              <w:jc w:val="center"/>
              <w:rPr>
                <w:lang w:eastAsia="es-CO"/>
              </w:rPr>
            </w:pPr>
          </w:p>
          <w:p w:rsidR="007E6BBD" w:rsidRDefault="007E6BBD" w:rsidP="007E6BBD">
            <w:pPr>
              <w:jc w:val="center"/>
              <w:rPr>
                <w:lang w:eastAsia="es-CO"/>
              </w:rPr>
            </w:pPr>
            <w:r w:rsidRPr="007D6284">
              <w:rPr>
                <w:color w:val="FF0000"/>
                <w:lang w:eastAsia="es-CO"/>
              </w:rPr>
              <w:t>BENEFICIARIOS</w:t>
            </w:r>
          </w:p>
        </w:tc>
        <w:tc>
          <w:tcPr>
            <w:tcW w:w="6574" w:type="dxa"/>
          </w:tcPr>
          <w:p w:rsidR="002D77AC" w:rsidRDefault="00C30A53" w:rsidP="007E6BBD">
            <w:pPr>
              <w:rPr>
                <w:lang w:eastAsia="es-CO"/>
              </w:rPr>
            </w:pPr>
            <w:r>
              <w:rPr>
                <w:lang w:eastAsia="es-CO"/>
              </w:rPr>
              <w:t>-</w:t>
            </w:r>
            <w:r w:rsidR="002D77AC">
              <w:rPr>
                <w:lang w:eastAsia="es-CO"/>
              </w:rPr>
              <w:t>Compañero o compañera permanente, con unión superior a dos años.</w:t>
            </w:r>
          </w:p>
          <w:p w:rsidR="002D77AC" w:rsidRDefault="00C30A53" w:rsidP="007E6BBD">
            <w:pPr>
              <w:rPr>
                <w:lang w:eastAsia="es-CO"/>
              </w:rPr>
            </w:pPr>
            <w:r>
              <w:rPr>
                <w:lang w:eastAsia="es-CO"/>
              </w:rPr>
              <w:t>-</w:t>
            </w:r>
            <w:r w:rsidR="002D77AC">
              <w:rPr>
                <w:lang w:eastAsia="es-CO"/>
              </w:rPr>
              <w:t xml:space="preserve">Hijos hasta los 18 años de edad, </w:t>
            </w:r>
            <w:r w:rsidR="00FF4FB0">
              <w:rPr>
                <w:lang w:eastAsia="es-CO"/>
              </w:rPr>
              <w:t>o mayores con incapacidad permanente.</w:t>
            </w:r>
          </w:p>
          <w:p w:rsidR="00FF4FB0" w:rsidRDefault="00C30A53" w:rsidP="007E6BBD">
            <w:pPr>
              <w:rPr>
                <w:lang w:eastAsia="es-CO"/>
              </w:rPr>
            </w:pPr>
            <w:r>
              <w:rPr>
                <w:lang w:eastAsia="es-CO"/>
              </w:rPr>
              <w:t>-</w:t>
            </w:r>
            <w:r w:rsidR="00FF4FB0">
              <w:rPr>
                <w:lang w:eastAsia="es-CO"/>
              </w:rPr>
              <w:t>Hijos hasta los 25 años que dependan económicamente del educador y sean estudiantes diurnos.</w:t>
            </w:r>
          </w:p>
          <w:p w:rsidR="00FF4FB0" w:rsidRDefault="00C30A53" w:rsidP="007E6BBD">
            <w:pPr>
              <w:rPr>
                <w:lang w:eastAsia="es-CO"/>
              </w:rPr>
            </w:pPr>
            <w:r>
              <w:rPr>
                <w:lang w:eastAsia="es-CO"/>
              </w:rPr>
              <w:t>-</w:t>
            </w:r>
            <w:r w:rsidR="00FF4FB0">
              <w:rPr>
                <w:lang w:eastAsia="es-CO"/>
              </w:rPr>
              <w:t>Hijas en estado de embarazo y su recién nacido hasta los 30 días de edad.</w:t>
            </w:r>
          </w:p>
          <w:p w:rsidR="00FF4FB0" w:rsidRDefault="00C30A53" w:rsidP="007E6BBD">
            <w:pPr>
              <w:rPr>
                <w:lang w:eastAsia="es-CO"/>
              </w:rPr>
            </w:pPr>
            <w:r>
              <w:rPr>
                <w:lang w:eastAsia="es-CO"/>
              </w:rPr>
              <w:t>-</w:t>
            </w:r>
            <w:r w:rsidR="00FF4FB0">
              <w:rPr>
                <w:lang w:eastAsia="es-CO"/>
              </w:rPr>
              <w:t>Padres de los educadores solteros y sin hijos, mientras dependan económicamente de ellos.</w:t>
            </w:r>
          </w:p>
          <w:p w:rsidR="002D77AC" w:rsidRDefault="002D77AC" w:rsidP="007E6BBD">
            <w:pPr>
              <w:rPr>
                <w:lang w:eastAsia="es-CO"/>
              </w:rPr>
            </w:pPr>
          </w:p>
        </w:tc>
      </w:tr>
    </w:tbl>
    <w:p w:rsidR="007E6BBD" w:rsidRDefault="007E6BBD" w:rsidP="00C30A53">
      <w:pPr>
        <w:spacing w:after="0"/>
        <w:rPr>
          <w:rFonts w:ascii="Times New Roman" w:eastAsia="Times New Roman" w:hAnsi="Times New Roman" w:cs="Times New Roman"/>
          <w:szCs w:val="24"/>
          <w:lang w:eastAsia="es-CO"/>
        </w:rPr>
      </w:pPr>
    </w:p>
    <w:p w:rsidR="007E6BBD" w:rsidRPr="007E1F5E" w:rsidRDefault="007E6BBD" w:rsidP="006E7B5A">
      <w:pPr>
        <w:spacing w:after="0"/>
        <w:jc w:val="center"/>
        <w:rPr>
          <w:rFonts w:ascii="Times New Roman" w:eastAsia="Times New Roman" w:hAnsi="Times New Roman" w:cs="Times New Roman"/>
          <w:szCs w:val="24"/>
          <w:lang w:eastAsia="es-CO"/>
        </w:rPr>
      </w:pPr>
    </w:p>
    <w:p w:rsidR="008C2496" w:rsidRDefault="008C2496" w:rsidP="008C2496">
      <w:pPr>
        <w:pStyle w:val="Prrafodelista"/>
        <w:numPr>
          <w:ilvl w:val="0"/>
          <w:numId w:val="5"/>
        </w:numPr>
      </w:pPr>
      <w:r w:rsidRPr="008C2496">
        <w:t>Cuáles</w:t>
      </w:r>
      <w:r w:rsidR="00C95483">
        <w:t xml:space="preserve"> son </w:t>
      </w:r>
      <w:r w:rsidRPr="008C2496">
        <w:t xml:space="preserve"> las ofertas a los afiliados?</w:t>
      </w:r>
    </w:p>
    <w:p w:rsidR="00C95483" w:rsidRDefault="00C95483" w:rsidP="00C95483">
      <w:pPr>
        <w:pStyle w:val="Prrafodelista"/>
      </w:pPr>
    </w:p>
    <w:p w:rsidR="00C95483" w:rsidRDefault="00E56B82" w:rsidP="00C95483">
      <w:pPr>
        <w:pStyle w:val="Prrafodelista"/>
      </w:pPr>
      <w:r>
        <w:t>Los afiliados reciben todos los servicios médicos sin cobrar cuotas moderadoras, al igual para los medicamentos no se tiene que cancelar ningún dinero.</w:t>
      </w:r>
    </w:p>
    <w:p w:rsidR="008C2496" w:rsidRPr="008C2496" w:rsidRDefault="008C2496" w:rsidP="008C2496">
      <w:pPr>
        <w:pStyle w:val="Prrafodelista"/>
      </w:pPr>
    </w:p>
    <w:p w:rsidR="008C2496" w:rsidRDefault="008C2496" w:rsidP="008C2496">
      <w:pPr>
        <w:pStyle w:val="Prrafodelista"/>
        <w:numPr>
          <w:ilvl w:val="0"/>
          <w:numId w:val="5"/>
        </w:numPr>
      </w:pPr>
      <w:r w:rsidRPr="008C2496">
        <w:t xml:space="preserve">Cuáles </w:t>
      </w:r>
      <w:r w:rsidR="00C95483">
        <w:t xml:space="preserve">son </w:t>
      </w:r>
      <w:r w:rsidRPr="008C2496">
        <w:t>las oferta</w:t>
      </w:r>
      <w:r w:rsidR="00C95483">
        <w:t xml:space="preserve">s </w:t>
      </w:r>
      <w:r w:rsidRPr="008C2496">
        <w:t>a los beneficiarios?</w:t>
      </w:r>
    </w:p>
    <w:p w:rsidR="00E56B82" w:rsidRDefault="00E56B82" w:rsidP="00E56B82">
      <w:pPr>
        <w:pStyle w:val="Prrafodelista"/>
      </w:pPr>
    </w:p>
    <w:p w:rsidR="00E56B82" w:rsidRDefault="00E56B82" w:rsidP="00E56B82">
      <w:pPr>
        <w:pStyle w:val="Prrafodelista"/>
      </w:pPr>
      <w:r>
        <w:t>Los beneficiarios tienen las mismas garantías de recibir atención médica y medicamentos necesarios sin cancelar algún dinero.</w:t>
      </w:r>
    </w:p>
    <w:p w:rsidR="008C2496" w:rsidRDefault="008C2496" w:rsidP="008C2496">
      <w:pPr>
        <w:pStyle w:val="Prrafodelista"/>
      </w:pPr>
    </w:p>
    <w:p w:rsidR="008C2496" w:rsidRPr="008C2496" w:rsidRDefault="008C2496" w:rsidP="008C2496">
      <w:pPr>
        <w:pStyle w:val="Prrafodelista"/>
      </w:pPr>
    </w:p>
    <w:p w:rsidR="008C2496" w:rsidRDefault="008C2496" w:rsidP="008C2496">
      <w:pPr>
        <w:pStyle w:val="Prrafodelista"/>
        <w:numPr>
          <w:ilvl w:val="0"/>
          <w:numId w:val="5"/>
        </w:numPr>
      </w:pPr>
      <w:r w:rsidRPr="008C2496">
        <w:t xml:space="preserve">Si atienden a los afiliados al régimen contributivo, subsidiado y vinculados (se supone que no hay diferencias, pero no </w:t>
      </w:r>
      <w:r w:rsidR="00EF19F9" w:rsidRPr="008C2496">
        <w:t>está</w:t>
      </w:r>
      <w:r w:rsidRPr="008C2496">
        <w:t xml:space="preserve"> demás averiguar si efectivamente lo hacen), son iguales los servicios?.</w:t>
      </w:r>
    </w:p>
    <w:p w:rsidR="00905C16" w:rsidRDefault="00905C16" w:rsidP="00905C16">
      <w:pPr>
        <w:pStyle w:val="Prrafodelista"/>
      </w:pPr>
    </w:p>
    <w:p w:rsidR="00C67A23" w:rsidRDefault="00C67A23" w:rsidP="00905C16">
      <w:pPr>
        <w:pStyle w:val="Prrafodelista"/>
      </w:pPr>
      <w:r>
        <w:t>El régimen especial de los maestros Avanzar Fos tanto para cotizante como beneficiarios tienen los mismos b</w:t>
      </w:r>
      <w:r w:rsidR="008605B6">
        <w:t>eneficios y no se maneja el no F</w:t>
      </w:r>
      <w:r>
        <w:t>os.</w:t>
      </w:r>
    </w:p>
    <w:p w:rsidR="00905C16" w:rsidRDefault="00905C16" w:rsidP="00905C16">
      <w:pPr>
        <w:pStyle w:val="Prrafodelista"/>
      </w:pPr>
    </w:p>
    <w:p w:rsidR="008C2496" w:rsidRPr="008C2496" w:rsidRDefault="008C2496" w:rsidP="008C2496">
      <w:pPr>
        <w:pStyle w:val="Prrafodelista"/>
      </w:pPr>
    </w:p>
    <w:p w:rsidR="008C2496" w:rsidRDefault="008C2496" w:rsidP="008C2496">
      <w:pPr>
        <w:pStyle w:val="Prrafodelista"/>
        <w:numPr>
          <w:ilvl w:val="0"/>
          <w:numId w:val="5"/>
        </w:numPr>
      </w:pPr>
      <w:r w:rsidRPr="008C2496">
        <w:t>Tienen servicio farmacéutico acreditado o contratado a terceros la EPS e IPS a las que Usted tiene derecho?</w:t>
      </w:r>
    </w:p>
    <w:p w:rsidR="00905C16" w:rsidRDefault="00905C16" w:rsidP="00905C16">
      <w:pPr>
        <w:pStyle w:val="Prrafodelista"/>
      </w:pPr>
    </w:p>
    <w:p w:rsidR="00905C16" w:rsidRDefault="008605B6" w:rsidP="00905C16">
      <w:pPr>
        <w:pStyle w:val="Prrafodelista"/>
      </w:pPr>
      <w:r>
        <w:t>La farmacia es contratada con INSUMEQUI</w:t>
      </w:r>
      <w:r w:rsidR="00146604">
        <w:t>.</w:t>
      </w:r>
    </w:p>
    <w:p w:rsidR="00EE0A1F" w:rsidRDefault="00EE0A1F" w:rsidP="00905C16">
      <w:pPr>
        <w:pStyle w:val="Prrafodelista"/>
      </w:pPr>
    </w:p>
    <w:p w:rsidR="00EE0A1F" w:rsidRDefault="00EE0A1F" w:rsidP="00905C16">
      <w:pPr>
        <w:pStyle w:val="Prrafodelista"/>
      </w:pPr>
    </w:p>
    <w:p w:rsidR="00EE0A1F" w:rsidRDefault="00EE0A1F" w:rsidP="00B60497"/>
    <w:p w:rsidR="00905C16" w:rsidRDefault="001A5454" w:rsidP="00EE0A1F">
      <w:pPr>
        <w:pStyle w:val="Ttulo2"/>
        <w:jc w:val="center"/>
      </w:pPr>
      <w:bookmarkStart w:id="6" w:name="_Toc399758465"/>
      <w:r>
        <w:t>DISCUSIÓ</w:t>
      </w:r>
      <w:r w:rsidR="00EE0A1F">
        <w:t>N</w:t>
      </w:r>
      <w:bookmarkEnd w:id="6"/>
    </w:p>
    <w:p w:rsidR="00EE0A1F" w:rsidRDefault="003A2540" w:rsidP="00B60497">
      <w:r>
        <w:t xml:space="preserve">Este informe fue muy interesante para mí, ya que nunca había tenido la experiencia de consultar sobre los </w:t>
      </w:r>
      <w:r w:rsidR="002D7812">
        <w:t>servicios que me ofrecen</w:t>
      </w:r>
      <w:r>
        <w:t xml:space="preserve"> como beneficiaria de Avanzar Médico, </w:t>
      </w:r>
      <w:r w:rsidR="002D7812">
        <w:t>e</w:t>
      </w:r>
      <w:r>
        <w:t xml:space="preserve">l hacer uso de los </w:t>
      </w:r>
      <w:r w:rsidRPr="003A2540">
        <w:t>derecho</w:t>
      </w:r>
      <w:r>
        <w:t xml:space="preserve"> que tengo</w:t>
      </w:r>
      <w:r w:rsidRPr="003A2540">
        <w:t xml:space="preserve"> </w:t>
      </w:r>
      <w:r>
        <w:t xml:space="preserve">para satisfacer mis </w:t>
      </w:r>
      <w:r w:rsidRPr="003A2540">
        <w:t>necesidades en el cuidado de la salud</w:t>
      </w:r>
      <w:r w:rsidR="002D7812">
        <w:t xml:space="preserve">, fue una manera fácil de consultar, solo tuve que visitar las páginas web, de estas entidades para estar al tanto de estos </w:t>
      </w:r>
      <w:r w:rsidR="00D3244B">
        <w:t>servicios. Es tan importante conocer que esta Entidad cubre en su totalidad los servicios que brinda en cuanto a Salud, ya que en la mayoría de EPS hay que aportar un dinero para el cubrimiento de los servicios que se requieren.</w:t>
      </w:r>
    </w:p>
    <w:p w:rsidR="00EE0A1F" w:rsidRDefault="00EE0A1F" w:rsidP="00B60497"/>
    <w:p w:rsidR="00EE0A1F" w:rsidRDefault="001A5454" w:rsidP="00EE0A1F">
      <w:pPr>
        <w:pStyle w:val="Ttulo2"/>
        <w:jc w:val="center"/>
      </w:pPr>
      <w:bookmarkStart w:id="7" w:name="_Toc399758466"/>
      <w:r>
        <w:t>CONCLUSIÓ</w:t>
      </w:r>
      <w:r w:rsidR="00EE0A1F">
        <w:t>N</w:t>
      </w:r>
      <w:bookmarkEnd w:id="7"/>
    </w:p>
    <w:p w:rsidR="00D3244B" w:rsidRDefault="002D7812" w:rsidP="002D7812">
      <w:r>
        <w:t>Es</w:t>
      </w:r>
      <w:r w:rsidR="00D3244B">
        <w:t xml:space="preserve"> interesante conocer temas como estos, referentes a la Salud, ya que es muy poco lo que podría aportar de los regímenes de las Empresas Prestadoras de Salud si no se me hubiese dado como tema de consulta, muchas veces no accedemos a utilizar los servicios porque no conocemos </w:t>
      </w:r>
      <w:r w:rsidR="004C6431">
        <w:t>los programas de promoción y prevención que</w:t>
      </w:r>
      <w:r w:rsidR="000E369D">
        <w:t xml:space="preserve"> cada Entidad</w:t>
      </w:r>
      <w:r w:rsidR="004C6431">
        <w:t xml:space="preserve"> </w:t>
      </w:r>
      <w:r w:rsidR="000E369D">
        <w:t>ofrece.</w:t>
      </w:r>
    </w:p>
    <w:p w:rsidR="00C30A53" w:rsidRDefault="00C30A53" w:rsidP="00C30A53">
      <w:pPr>
        <w:pStyle w:val="Ttulo1"/>
      </w:pPr>
      <w:bookmarkStart w:id="8" w:name="_Toc399758467"/>
      <w:r>
        <w:lastRenderedPageBreak/>
        <w:t>BIBLIOGRAFIA</w:t>
      </w:r>
      <w:bookmarkEnd w:id="8"/>
    </w:p>
    <w:p w:rsidR="0092557D" w:rsidRDefault="0092557D" w:rsidP="00EE0A1F">
      <w:pPr>
        <w:rPr>
          <w:rStyle w:val="Hipervnculo"/>
          <w:color w:val="auto"/>
          <w:u w:val="none"/>
        </w:rPr>
      </w:pPr>
      <w:r w:rsidRPr="0092557D">
        <w:rPr>
          <w:rStyle w:val="Hipervnculo"/>
          <w:color w:val="auto"/>
          <w:u w:val="none"/>
        </w:rPr>
        <w:t xml:space="preserve">Avanzar Medico </w:t>
      </w:r>
      <w:r>
        <w:rPr>
          <w:rStyle w:val="Hipervnculo"/>
          <w:color w:val="auto"/>
          <w:u w:val="none"/>
        </w:rPr>
        <w:t>[Internet] Colombia: Plan de atención para afiliados y beneficiarios; 2006 [Consulta el 28 de Septiembre del 2014]. Disponible en:</w:t>
      </w:r>
    </w:p>
    <w:p w:rsidR="00994DFA" w:rsidRDefault="00E0490C" w:rsidP="00EE0A1F">
      <w:pPr>
        <w:rPr>
          <w:rStyle w:val="Hipervnculo"/>
        </w:rPr>
      </w:pPr>
      <w:hyperlink r:id="rId10" w:history="1">
        <w:r w:rsidR="00994DFA" w:rsidRPr="00566EA4">
          <w:rPr>
            <w:rStyle w:val="Hipervnculo"/>
          </w:rPr>
          <w:t>http://www.avanzarmedico.com/cobertura.htm</w:t>
        </w:r>
      </w:hyperlink>
    </w:p>
    <w:p w:rsidR="0092557D" w:rsidRDefault="00BB5CBC" w:rsidP="00EE0A1F">
      <w:r>
        <w:t>Ministerio de Salud [Internet] Colombia: Régimen Contributivo [Consulta el 28 de Sep</w:t>
      </w:r>
      <w:r w:rsidR="001A5454">
        <w:t>tiembre del 2014] Disponible en</w:t>
      </w:r>
      <w:r>
        <w:t>:</w:t>
      </w:r>
    </w:p>
    <w:p w:rsidR="00994DFA" w:rsidRDefault="00E0490C" w:rsidP="00EE0A1F">
      <w:pPr>
        <w:rPr>
          <w:rStyle w:val="Hipervnculo"/>
        </w:rPr>
      </w:pPr>
      <w:hyperlink r:id="rId11" w:history="1">
        <w:r w:rsidR="008A7C9F" w:rsidRPr="006D7B5B">
          <w:rPr>
            <w:rStyle w:val="Hipervnculo"/>
          </w:rPr>
          <w:t>http://www.minsalud.gov.co/proteccionsocial/Paginas/R%C3%A9gimenContributivo.aspx</w:t>
        </w:r>
      </w:hyperlink>
    </w:p>
    <w:p w:rsidR="008605B6" w:rsidRDefault="008605B6" w:rsidP="00EE0A1F">
      <w:pPr>
        <w:rPr>
          <w:rStyle w:val="Hipervnculo"/>
        </w:rPr>
      </w:pPr>
    </w:p>
    <w:p w:rsidR="008605B6" w:rsidRDefault="008605B6" w:rsidP="00EE0A1F">
      <w:pPr>
        <w:rPr>
          <w:rStyle w:val="Hipervnculo"/>
          <w:color w:val="auto"/>
          <w:u w:val="none"/>
        </w:rPr>
      </w:pPr>
      <w:r>
        <w:rPr>
          <w:rStyle w:val="Hipervnculo"/>
          <w:color w:val="auto"/>
          <w:u w:val="none"/>
        </w:rPr>
        <w:t>Avanzar Medico</w:t>
      </w:r>
      <w:r w:rsidR="002C4E89">
        <w:rPr>
          <w:rStyle w:val="Hipervnculo"/>
          <w:color w:val="auto"/>
          <w:u w:val="none"/>
        </w:rPr>
        <w:t xml:space="preserve"> [Internet]</w:t>
      </w:r>
      <w:r w:rsidR="005E7C64">
        <w:rPr>
          <w:rStyle w:val="Hipervnculo"/>
          <w:color w:val="auto"/>
          <w:u w:val="none"/>
        </w:rPr>
        <w:t xml:space="preserve"> Colombia: Programas de Promoción y Prevención [Consulta el 28 de Septiembre del 2014] Disponible en:</w:t>
      </w:r>
    </w:p>
    <w:p w:rsidR="005E7C64" w:rsidRDefault="005E7C64" w:rsidP="00EE0A1F">
      <w:pPr>
        <w:rPr>
          <w:rStyle w:val="Hipervnculo"/>
          <w:color w:val="auto"/>
          <w:u w:val="none"/>
        </w:rPr>
      </w:pPr>
      <w:hyperlink r:id="rId12" w:history="1">
        <w:r w:rsidRPr="00EF382F">
          <w:rPr>
            <w:rStyle w:val="Hipervnculo"/>
          </w:rPr>
          <w:t>http://www.avanzarmedico.com/avanzar/index.php/2012-03-14-03-12-51/promocion-y-prevencion</w:t>
        </w:r>
      </w:hyperlink>
    </w:p>
    <w:p w:rsidR="005E7C64" w:rsidRPr="008605B6" w:rsidRDefault="005E7C64" w:rsidP="00EE0A1F">
      <w:pPr>
        <w:rPr>
          <w:rStyle w:val="Hipervnculo"/>
          <w:color w:val="auto"/>
          <w:u w:val="none"/>
        </w:rPr>
      </w:pPr>
    </w:p>
    <w:p w:rsidR="008605B6" w:rsidRDefault="008605B6" w:rsidP="00EE0A1F">
      <w:bookmarkStart w:id="9" w:name="_GoBack"/>
      <w:bookmarkEnd w:id="9"/>
    </w:p>
    <w:p w:rsidR="00EE0A1F" w:rsidRDefault="00EE0A1F" w:rsidP="00EE0A1F"/>
    <w:p w:rsidR="00EE0A1F" w:rsidRPr="00EE0A1F" w:rsidRDefault="00EE0A1F" w:rsidP="00EE0A1F"/>
    <w:sectPr w:rsidR="00EE0A1F" w:rsidRPr="00EE0A1F" w:rsidSect="005F0C68">
      <w:headerReference w:type="default" r:id="rId13"/>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90C" w:rsidRDefault="00E0490C" w:rsidP="0041467D">
      <w:pPr>
        <w:spacing w:after="0"/>
      </w:pPr>
      <w:r>
        <w:separator/>
      </w:r>
    </w:p>
  </w:endnote>
  <w:endnote w:type="continuationSeparator" w:id="0">
    <w:p w:rsidR="00E0490C" w:rsidRDefault="00E0490C" w:rsidP="004146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192558"/>
      <w:docPartObj>
        <w:docPartGallery w:val="Page Numbers (Bottom of Page)"/>
        <w:docPartUnique/>
      </w:docPartObj>
    </w:sdtPr>
    <w:sdtEndPr/>
    <w:sdtContent>
      <w:p w:rsidR="0041467D" w:rsidRDefault="0041467D">
        <w:pPr>
          <w:pStyle w:val="Piedepgina"/>
          <w:jc w:val="center"/>
        </w:pPr>
        <w:r>
          <w:fldChar w:fldCharType="begin"/>
        </w:r>
        <w:r>
          <w:instrText>PAGE   \* MERGEFORMAT</w:instrText>
        </w:r>
        <w:r>
          <w:fldChar w:fldCharType="separate"/>
        </w:r>
        <w:r w:rsidR="001A5454" w:rsidRPr="001A5454">
          <w:rPr>
            <w:noProof/>
            <w:lang w:val="es-ES"/>
          </w:rPr>
          <w:t>7</w:t>
        </w:r>
        <w:r>
          <w:fldChar w:fldCharType="end"/>
        </w:r>
      </w:p>
    </w:sdtContent>
  </w:sdt>
  <w:p w:rsidR="0041467D" w:rsidRDefault="0041467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90C" w:rsidRDefault="00E0490C" w:rsidP="0041467D">
      <w:pPr>
        <w:spacing w:after="0"/>
      </w:pPr>
      <w:r>
        <w:separator/>
      </w:r>
    </w:p>
  </w:footnote>
  <w:footnote w:type="continuationSeparator" w:id="0">
    <w:p w:rsidR="00E0490C" w:rsidRDefault="00E0490C" w:rsidP="0041467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67D" w:rsidRDefault="0041467D" w:rsidP="0041467D">
    <w:pPr>
      <w:pStyle w:val="Encabezado"/>
    </w:pPr>
  </w:p>
  <w:p w:rsidR="0041467D" w:rsidRDefault="0041467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5848"/>
      </v:shape>
    </w:pict>
  </w:numPicBullet>
  <w:abstractNum w:abstractNumId="0">
    <w:nsid w:val="006C5EDF"/>
    <w:multiLevelType w:val="hybridMultilevel"/>
    <w:tmpl w:val="D8CA5AE8"/>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FDB0608"/>
    <w:multiLevelType w:val="hybridMultilevel"/>
    <w:tmpl w:val="293E77E6"/>
    <w:lvl w:ilvl="0" w:tplc="240A0007">
      <w:start w:val="1"/>
      <w:numFmt w:val="bullet"/>
      <w:lvlText w:val=""/>
      <w:lvlPicBulletId w:val="0"/>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1A5F6F34"/>
    <w:multiLevelType w:val="hybridMultilevel"/>
    <w:tmpl w:val="E6386F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28C08A3"/>
    <w:multiLevelType w:val="hybridMultilevel"/>
    <w:tmpl w:val="FB8CC5F8"/>
    <w:lvl w:ilvl="0" w:tplc="CEB2048C">
      <w:numFmt w:val="bullet"/>
      <w:lvlText w:val="·"/>
      <w:lvlJc w:val="left"/>
      <w:pPr>
        <w:ind w:left="795" w:hanging="435"/>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EDE255D"/>
    <w:multiLevelType w:val="hybridMultilevel"/>
    <w:tmpl w:val="6E7611FA"/>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17558F1"/>
    <w:multiLevelType w:val="hybridMultilevel"/>
    <w:tmpl w:val="1A7A0676"/>
    <w:lvl w:ilvl="0" w:tplc="ACEC51B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76E0763"/>
    <w:multiLevelType w:val="hybridMultilevel"/>
    <w:tmpl w:val="18C234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EC73417"/>
    <w:multiLevelType w:val="hybridMultilevel"/>
    <w:tmpl w:val="3CBE96B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0AE48A5"/>
    <w:multiLevelType w:val="multilevel"/>
    <w:tmpl w:val="3B26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9E5660"/>
    <w:multiLevelType w:val="hybridMultilevel"/>
    <w:tmpl w:val="E8103E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65C8706B"/>
    <w:multiLevelType w:val="hybridMultilevel"/>
    <w:tmpl w:val="EF321A0C"/>
    <w:lvl w:ilvl="0" w:tplc="CEB2048C">
      <w:numFmt w:val="bullet"/>
      <w:lvlText w:val="·"/>
      <w:lvlJc w:val="left"/>
      <w:pPr>
        <w:ind w:left="795" w:hanging="435"/>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7"/>
  </w:num>
  <w:num w:numId="6">
    <w:abstractNumId w:val="9"/>
  </w:num>
  <w:num w:numId="7">
    <w:abstractNumId w:val="5"/>
  </w:num>
  <w:num w:numId="8">
    <w:abstractNumId w:val="2"/>
  </w:num>
  <w:num w:numId="9">
    <w:abstractNumId w:val="1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C68"/>
    <w:rsid w:val="00024DA4"/>
    <w:rsid w:val="00047060"/>
    <w:rsid w:val="000E369D"/>
    <w:rsid w:val="00146604"/>
    <w:rsid w:val="001A5454"/>
    <w:rsid w:val="001B574E"/>
    <w:rsid w:val="001F07C0"/>
    <w:rsid w:val="002B233E"/>
    <w:rsid w:val="002C495D"/>
    <w:rsid w:val="002C4E89"/>
    <w:rsid w:val="002D77AC"/>
    <w:rsid w:val="002D7812"/>
    <w:rsid w:val="003A2540"/>
    <w:rsid w:val="0041467D"/>
    <w:rsid w:val="004C6431"/>
    <w:rsid w:val="004E4E86"/>
    <w:rsid w:val="00544058"/>
    <w:rsid w:val="005E7C64"/>
    <w:rsid w:val="005F0C68"/>
    <w:rsid w:val="0060458C"/>
    <w:rsid w:val="006C0C1D"/>
    <w:rsid w:val="006E1A3C"/>
    <w:rsid w:val="006E7B5A"/>
    <w:rsid w:val="007B308C"/>
    <w:rsid w:val="007D6284"/>
    <w:rsid w:val="007E1F5E"/>
    <w:rsid w:val="007E6BBD"/>
    <w:rsid w:val="008605B6"/>
    <w:rsid w:val="008A7C9F"/>
    <w:rsid w:val="008B6843"/>
    <w:rsid w:val="008C2496"/>
    <w:rsid w:val="00905C16"/>
    <w:rsid w:val="0092557D"/>
    <w:rsid w:val="00960EA4"/>
    <w:rsid w:val="00994DFA"/>
    <w:rsid w:val="009C52BF"/>
    <w:rsid w:val="009D328E"/>
    <w:rsid w:val="00B218D1"/>
    <w:rsid w:val="00B60497"/>
    <w:rsid w:val="00BB5CBC"/>
    <w:rsid w:val="00BD534A"/>
    <w:rsid w:val="00C30A53"/>
    <w:rsid w:val="00C67A23"/>
    <w:rsid w:val="00C95483"/>
    <w:rsid w:val="00C96FAF"/>
    <w:rsid w:val="00D3244B"/>
    <w:rsid w:val="00E0490C"/>
    <w:rsid w:val="00E25710"/>
    <w:rsid w:val="00E43B38"/>
    <w:rsid w:val="00E56B82"/>
    <w:rsid w:val="00EE0A1F"/>
    <w:rsid w:val="00EF19F9"/>
    <w:rsid w:val="00F14234"/>
    <w:rsid w:val="00FD38EC"/>
    <w:rsid w:val="00FD5DDD"/>
    <w:rsid w:val="00FE60DF"/>
    <w:rsid w:val="00FF4F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F3E54-E506-468C-BEA1-3CCE1D1F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C68"/>
    <w:pPr>
      <w:spacing w:after="240" w:line="240" w:lineRule="auto"/>
      <w:jc w:val="both"/>
    </w:pPr>
    <w:rPr>
      <w:rFonts w:ascii="Arial" w:hAnsi="Arial"/>
      <w:sz w:val="24"/>
    </w:rPr>
  </w:style>
  <w:style w:type="paragraph" w:styleId="Ttulo1">
    <w:name w:val="heading 1"/>
    <w:basedOn w:val="Normal"/>
    <w:next w:val="Normal"/>
    <w:link w:val="Ttulo1Car"/>
    <w:uiPriority w:val="9"/>
    <w:qFormat/>
    <w:rsid w:val="005F0C68"/>
    <w:pPr>
      <w:keepNext/>
      <w:keepLines/>
      <w:pageBreakBefore/>
      <w:spacing w:before="480" w:after="480"/>
      <w:jc w:val="center"/>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5F0C68"/>
    <w:pPr>
      <w:keepNext/>
      <w:keepLines/>
      <w:spacing w:before="480" w:after="480"/>
      <w:jc w:val="left"/>
      <w:outlineLvl w:val="1"/>
    </w:pPr>
    <w:rPr>
      <w:rFonts w:eastAsiaTheme="majorEastAsia" w:cstheme="majorBidi"/>
      <w:b/>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F0C68"/>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5F0C68"/>
    <w:rPr>
      <w:rFonts w:ascii="Arial" w:eastAsiaTheme="majorEastAsia" w:hAnsi="Arial" w:cstheme="majorBidi"/>
      <w:b/>
      <w:sz w:val="24"/>
      <w:szCs w:val="26"/>
    </w:rPr>
  </w:style>
  <w:style w:type="paragraph" w:styleId="Encabezado">
    <w:name w:val="header"/>
    <w:basedOn w:val="Normal"/>
    <w:link w:val="EncabezadoCar"/>
    <w:uiPriority w:val="99"/>
    <w:unhideWhenUsed/>
    <w:rsid w:val="0041467D"/>
    <w:pPr>
      <w:tabs>
        <w:tab w:val="center" w:pos="4419"/>
        <w:tab w:val="right" w:pos="8838"/>
      </w:tabs>
      <w:spacing w:after="0"/>
    </w:pPr>
  </w:style>
  <w:style w:type="character" w:customStyle="1" w:styleId="EncabezadoCar">
    <w:name w:val="Encabezado Car"/>
    <w:basedOn w:val="Fuentedeprrafopredeter"/>
    <w:link w:val="Encabezado"/>
    <w:uiPriority w:val="99"/>
    <w:rsid w:val="0041467D"/>
    <w:rPr>
      <w:rFonts w:ascii="Arial" w:hAnsi="Arial"/>
      <w:sz w:val="24"/>
    </w:rPr>
  </w:style>
  <w:style w:type="paragraph" w:styleId="Piedepgina">
    <w:name w:val="footer"/>
    <w:basedOn w:val="Normal"/>
    <w:link w:val="PiedepginaCar"/>
    <w:uiPriority w:val="99"/>
    <w:unhideWhenUsed/>
    <w:rsid w:val="0041467D"/>
    <w:pPr>
      <w:tabs>
        <w:tab w:val="center" w:pos="4419"/>
        <w:tab w:val="right" w:pos="8838"/>
      </w:tabs>
      <w:spacing w:after="0"/>
    </w:pPr>
  </w:style>
  <w:style w:type="character" w:customStyle="1" w:styleId="PiedepginaCar">
    <w:name w:val="Pie de página Car"/>
    <w:basedOn w:val="Fuentedeprrafopredeter"/>
    <w:link w:val="Piedepgina"/>
    <w:uiPriority w:val="99"/>
    <w:rsid w:val="0041467D"/>
    <w:rPr>
      <w:rFonts w:ascii="Arial" w:hAnsi="Arial"/>
      <w:sz w:val="24"/>
    </w:rPr>
  </w:style>
  <w:style w:type="character" w:customStyle="1" w:styleId="apple-converted-space">
    <w:name w:val="apple-converted-space"/>
    <w:basedOn w:val="Fuentedeprrafopredeter"/>
    <w:rsid w:val="00B60497"/>
  </w:style>
  <w:style w:type="character" w:styleId="Textoennegrita">
    <w:name w:val="Strong"/>
    <w:basedOn w:val="Fuentedeprrafopredeter"/>
    <w:uiPriority w:val="22"/>
    <w:qFormat/>
    <w:rsid w:val="00B60497"/>
    <w:rPr>
      <w:b/>
      <w:bCs/>
    </w:rPr>
  </w:style>
  <w:style w:type="character" w:styleId="Hipervnculo">
    <w:name w:val="Hyperlink"/>
    <w:basedOn w:val="Fuentedeprrafopredeter"/>
    <w:uiPriority w:val="99"/>
    <w:unhideWhenUsed/>
    <w:rsid w:val="002B233E"/>
    <w:rPr>
      <w:color w:val="0000FF"/>
      <w:u w:val="single"/>
    </w:rPr>
  </w:style>
  <w:style w:type="paragraph" w:styleId="Prrafodelista">
    <w:name w:val="List Paragraph"/>
    <w:basedOn w:val="Normal"/>
    <w:uiPriority w:val="34"/>
    <w:qFormat/>
    <w:rsid w:val="002C495D"/>
    <w:pPr>
      <w:ind w:left="720"/>
      <w:contextualSpacing/>
    </w:pPr>
  </w:style>
  <w:style w:type="table" w:styleId="Tablaconcuadrcula">
    <w:name w:val="Table Grid"/>
    <w:basedOn w:val="Tablanormal"/>
    <w:uiPriority w:val="39"/>
    <w:rsid w:val="00BD53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C95483"/>
    <w:rPr>
      <w:i/>
      <w:iCs/>
    </w:rPr>
  </w:style>
  <w:style w:type="paragraph" w:styleId="TtulodeTDC">
    <w:name w:val="TOC Heading"/>
    <w:basedOn w:val="Ttulo1"/>
    <w:next w:val="Normal"/>
    <w:uiPriority w:val="39"/>
    <w:unhideWhenUsed/>
    <w:qFormat/>
    <w:rsid w:val="00146604"/>
    <w:pPr>
      <w:pageBreakBefore w:val="0"/>
      <w:spacing w:before="240" w:after="0" w:line="259" w:lineRule="auto"/>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146604"/>
    <w:pPr>
      <w:spacing w:after="100"/>
    </w:pPr>
  </w:style>
  <w:style w:type="paragraph" w:styleId="TDC2">
    <w:name w:val="toc 2"/>
    <w:basedOn w:val="Normal"/>
    <w:next w:val="Normal"/>
    <w:autoRedefine/>
    <w:uiPriority w:val="39"/>
    <w:unhideWhenUsed/>
    <w:rsid w:val="00146604"/>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831152">
      <w:bodyDiv w:val="1"/>
      <w:marLeft w:val="0"/>
      <w:marRight w:val="0"/>
      <w:marTop w:val="0"/>
      <w:marBottom w:val="0"/>
      <w:divBdr>
        <w:top w:val="none" w:sz="0" w:space="0" w:color="auto"/>
        <w:left w:val="none" w:sz="0" w:space="0" w:color="auto"/>
        <w:bottom w:val="none" w:sz="0" w:space="0" w:color="auto"/>
        <w:right w:val="none" w:sz="0" w:space="0" w:color="auto"/>
      </w:divBdr>
      <w:divsChild>
        <w:div w:id="1903981612">
          <w:marLeft w:val="0"/>
          <w:marRight w:val="0"/>
          <w:marTop w:val="0"/>
          <w:marBottom w:val="0"/>
          <w:divBdr>
            <w:top w:val="none" w:sz="0" w:space="0" w:color="auto"/>
            <w:left w:val="none" w:sz="0" w:space="0" w:color="auto"/>
            <w:bottom w:val="single" w:sz="6" w:space="1" w:color="auto"/>
            <w:right w:val="none" w:sz="0" w:space="0" w:color="auto"/>
          </w:divBdr>
        </w:div>
      </w:divsChild>
    </w:div>
    <w:div w:id="1720395956">
      <w:bodyDiv w:val="1"/>
      <w:marLeft w:val="0"/>
      <w:marRight w:val="0"/>
      <w:marTop w:val="0"/>
      <w:marBottom w:val="0"/>
      <w:divBdr>
        <w:top w:val="none" w:sz="0" w:space="0" w:color="auto"/>
        <w:left w:val="none" w:sz="0" w:space="0" w:color="auto"/>
        <w:bottom w:val="none" w:sz="0" w:space="0" w:color="auto"/>
        <w:right w:val="none" w:sz="0" w:space="0" w:color="auto"/>
      </w:divBdr>
    </w:div>
    <w:div w:id="175767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vanzarmedico.com/avanzar/index.php/2012-03-14-03-12-51/promocion-y-prevenc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salud.gov.co/proteccionsocial/Paginas/R%C3%A9gimenContributivo.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vanzarmedico.com/cobertura.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A4713-0891-42C0-96F7-945462C56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1029</Words>
  <Characters>5662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GUARGUATIFERREIRA</dc:creator>
  <cp:keywords/>
  <dc:description/>
  <cp:lastModifiedBy>GUARGUATIFERREIRA</cp:lastModifiedBy>
  <cp:revision>2</cp:revision>
  <dcterms:created xsi:type="dcterms:W3CDTF">2014-09-29T17:53:00Z</dcterms:created>
  <dcterms:modified xsi:type="dcterms:W3CDTF">2014-09-29T17:53:00Z</dcterms:modified>
</cp:coreProperties>
</file>